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C9" w:rsidRPr="0066174E" w:rsidRDefault="00506AC9">
      <w:pPr>
        <w:pStyle w:val="Heading2"/>
        <w:rPr>
          <w:rFonts w:ascii="Times New Roman" w:hAnsi="Times New Roman"/>
          <w:i/>
          <w:color w:val="0000FF"/>
          <w:sz w:val="21"/>
          <w:szCs w:val="21"/>
          <w:lang w:val="uk-UA"/>
        </w:rPr>
      </w:pPr>
      <w:r w:rsidRPr="0066174E">
        <w:rPr>
          <w:rFonts w:ascii="Times New Roman" w:hAnsi="Times New Roman"/>
          <w:i/>
          <w:color w:val="0000FF"/>
          <w:sz w:val="21"/>
          <w:szCs w:val="21"/>
          <w:lang w:val="uk-UA"/>
        </w:rPr>
        <w:t>Наукова діяльність</w:t>
      </w:r>
    </w:p>
    <w:p w:rsidR="00506AC9" w:rsidRPr="0066174E" w:rsidRDefault="00506AC9" w:rsidP="003647C7">
      <w:pPr>
        <w:spacing w:line="220" w:lineRule="exact"/>
        <w:ind w:firstLine="567"/>
        <w:jc w:val="both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 xml:space="preserve">В університеті відкрита аспірантура зі спеціальності 081 «Право» з ліцензованим обсягом 25 осіб. Навчання здійснюються на денній, вечірній і заочній формах. </w:t>
      </w:r>
    </w:p>
    <w:p w:rsidR="00506AC9" w:rsidRPr="0066174E" w:rsidRDefault="00506AC9" w:rsidP="003647C7">
      <w:pPr>
        <w:spacing w:line="220" w:lineRule="exact"/>
        <w:ind w:firstLine="426"/>
        <w:jc w:val="both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>В інституті діє спеціалізована вчена рада К20.051.14 із захисту дисертацій на здобуття наукового ступеня кандидата юридичних наук та доктора філософії в галузі права.</w:t>
      </w:r>
    </w:p>
    <w:p w:rsidR="00506AC9" w:rsidRPr="0066174E" w:rsidRDefault="00506AC9" w:rsidP="003647C7">
      <w:pPr>
        <w:spacing w:line="220" w:lineRule="exact"/>
        <w:ind w:firstLine="567"/>
        <w:jc w:val="both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 xml:space="preserve">Видається збірник наукових статей «Актуальні проблеми вдосконалення чинного законодавства України» (спеціалізоване періодичне фахове видання, категорія «Б») та міжнародний журнал «Право і суспільство». </w:t>
      </w:r>
    </w:p>
    <w:p w:rsidR="00506AC9" w:rsidRPr="0066174E" w:rsidRDefault="00506AC9" w:rsidP="003647C7">
      <w:pPr>
        <w:pStyle w:val="Heading4"/>
        <w:spacing w:line="220" w:lineRule="exact"/>
        <w:ind w:firstLine="567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>З 2010 року інститут є членом Академії екологічного права Міжнародного союзу охорони природи. Академія є унікальною мережею академічних закладів, які займаються удоскона</w:t>
      </w:r>
      <w:r w:rsidRPr="0066174E">
        <w:rPr>
          <w:sz w:val="21"/>
          <w:szCs w:val="21"/>
          <w:lang w:val="uk-UA"/>
        </w:rPr>
        <w:softHyphen/>
        <w:t>ленням правової освіти у сфері екології, членами якої на сьогодні є більше 130 ВНЗ світу.</w:t>
      </w: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27" o:spid="_x0000_s1026" type="#_x0000_t75" alt="http://law.pu.if.ua/wp-content/uploads/2016/11/TDVEkhFA6ls.jpg" style="position:absolute;left:0;text-align:left;margin-left:-.65pt;margin-top:1.7pt;width:249pt;height:155.95pt;z-index:251658240;visibility:visible">
            <v:imagedata r:id="rId5" r:href="rId6" blacklevel="7864f"/>
          </v:shape>
        </w:pict>
      </w: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widowControl w:val="0"/>
        <w:ind w:firstLine="567"/>
        <w:jc w:val="both"/>
        <w:rPr>
          <w:sz w:val="21"/>
          <w:szCs w:val="21"/>
          <w:lang w:val="uk-UA"/>
        </w:rPr>
      </w:pP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21"/>
          <w:szCs w:val="21"/>
          <w:lang w:val="uk-UA"/>
        </w:rPr>
      </w:pPr>
    </w:p>
    <w:p w:rsidR="00506AC9" w:rsidRDefault="00506AC9">
      <w:pPr>
        <w:pStyle w:val="Heading1"/>
        <w:jc w:val="center"/>
        <w:rPr>
          <w:b/>
          <w:i/>
          <w:color w:val="0000FF"/>
          <w:sz w:val="21"/>
          <w:szCs w:val="21"/>
          <w:lang w:val="uk-UA"/>
        </w:rPr>
      </w:pP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21"/>
          <w:szCs w:val="21"/>
          <w:lang w:val="uk-UA"/>
        </w:rPr>
      </w:pPr>
      <w:r w:rsidRPr="0066174E">
        <w:rPr>
          <w:b/>
          <w:i/>
          <w:color w:val="0000FF"/>
          <w:sz w:val="21"/>
          <w:szCs w:val="21"/>
          <w:lang w:val="uk-UA"/>
        </w:rPr>
        <w:t>До послуг студентів</w:t>
      </w:r>
    </w:p>
    <w:p w:rsidR="00506AC9" w:rsidRPr="0066174E" w:rsidRDefault="00506AC9" w:rsidP="003647C7">
      <w:pPr>
        <w:spacing w:line="200" w:lineRule="exact"/>
        <w:ind w:firstLine="567"/>
        <w:jc w:val="both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>Просторі сучасні аудиторії; спе</w:t>
      </w:r>
      <w:r w:rsidRPr="0066174E">
        <w:rPr>
          <w:sz w:val="21"/>
          <w:szCs w:val="21"/>
          <w:lang w:val="uk-UA"/>
        </w:rPr>
        <w:softHyphen/>
        <w:t xml:space="preserve">ціалізована бібліотека; електронна бібліотека; інформаційно-видавничий відділ; лабораторія ПЕОМ; Інтернет; гуртожиток; студентське кафе «Феміда»; комплекс спортивних споруд; наукові гуртки; гуртки художньої самодіяльності та спортивні секції; студентська газета «ЮрФакти», студентське телебачення «ЮрТВ» та студентське радіо «ЮрХвиля». </w:t>
      </w:r>
    </w:p>
    <w:p w:rsidR="00506AC9" w:rsidRPr="0066174E" w:rsidRDefault="00506AC9" w:rsidP="003647C7">
      <w:pPr>
        <w:jc w:val="center"/>
        <w:rPr>
          <w:b/>
          <w:color w:val="0000FF"/>
          <w:sz w:val="21"/>
          <w:szCs w:val="21"/>
          <w:lang w:val="uk-UA"/>
        </w:rPr>
      </w:pPr>
      <w:r w:rsidRPr="0066174E">
        <w:rPr>
          <w:b/>
          <w:color w:val="0000FF"/>
          <w:sz w:val="21"/>
          <w:szCs w:val="21"/>
          <w:lang w:val="uk-UA"/>
        </w:rPr>
        <w:t>Інформація для вступників</w:t>
      </w:r>
    </w:p>
    <w:p w:rsidR="00506AC9" w:rsidRPr="0066174E" w:rsidRDefault="00506AC9" w:rsidP="003647C7">
      <w:pPr>
        <w:ind w:firstLine="426"/>
        <w:jc w:val="both"/>
        <w:rPr>
          <w:sz w:val="21"/>
          <w:szCs w:val="21"/>
          <w:lang w:val="uk-UA"/>
        </w:rPr>
      </w:pPr>
      <w:r w:rsidRPr="0066174E">
        <w:rPr>
          <w:sz w:val="21"/>
          <w:szCs w:val="21"/>
          <w:lang w:val="uk-UA"/>
        </w:rPr>
        <w:t>Студенти Юридичного інституту можуть навчатися за рахунок коштів державного бюджету або на договірній основі.</w:t>
      </w:r>
    </w:p>
    <w:p w:rsidR="00506AC9" w:rsidRPr="0066174E" w:rsidRDefault="00506AC9">
      <w:pPr>
        <w:pStyle w:val="Heading1"/>
        <w:jc w:val="both"/>
        <w:rPr>
          <w:i/>
          <w:sz w:val="24"/>
          <w:lang w:val="uk-UA"/>
        </w:rPr>
      </w:pPr>
      <w:r>
        <w:rPr>
          <w:noProof/>
          <w:lang w:val="uk-UA" w:eastAsia="uk-UA"/>
        </w:rPr>
        <w:pict>
          <v:shape id="Рисунок 1026" o:spid="_x0000_s1027" type="#_x0000_t75" alt="http://law.pu.if.ua/wp-content/uploads/2016/11/kNSLacBBwX4-1.jpg" style="position:absolute;left:0;text-align:left;margin-left:1.2pt;margin-top:3.75pt;width:247pt;height:149.6pt;z-index:251657216;visibility:visible">
            <v:imagedata r:id="rId7" r:href="rId8" blacklevel="3932f"/>
          </v:shape>
        </w:pict>
      </w: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24"/>
          <w:lang w:val="uk-UA"/>
        </w:rPr>
      </w:pP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24"/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rPr>
          <w:lang w:val="uk-UA"/>
        </w:rPr>
      </w:pP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24"/>
          <w:lang w:val="uk-UA"/>
        </w:rPr>
      </w:pPr>
    </w:p>
    <w:p w:rsidR="00506AC9" w:rsidRPr="0066174E" w:rsidRDefault="00506AC9">
      <w:pPr>
        <w:pStyle w:val="Heading1"/>
        <w:jc w:val="center"/>
        <w:rPr>
          <w:b/>
          <w:i/>
          <w:color w:val="0000FF"/>
          <w:sz w:val="12"/>
          <w:szCs w:val="12"/>
          <w:lang w:val="uk-UA"/>
        </w:rPr>
      </w:pPr>
    </w:p>
    <w:p w:rsidR="00506AC9" w:rsidRPr="00AF00C9" w:rsidRDefault="00506AC9" w:rsidP="003647C7">
      <w:pPr>
        <w:pStyle w:val="Heading8"/>
        <w:spacing w:line="220" w:lineRule="exact"/>
        <w:jc w:val="center"/>
        <w:rPr>
          <w:color w:val="0000FF"/>
          <w:sz w:val="22"/>
          <w:szCs w:val="22"/>
        </w:rPr>
      </w:pPr>
      <w:r w:rsidRPr="00AF00C9">
        <w:rPr>
          <w:color w:val="0000FF"/>
          <w:sz w:val="22"/>
          <w:szCs w:val="22"/>
        </w:rPr>
        <w:t>Вартість навчання на платній формі:</w:t>
      </w:r>
    </w:p>
    <w:p w:rsidR="00506AC9" w:rsidRPr="00AF00C9" w:rsidRDefault="00506AC9" w:rsidP="003647C7">
      <w:pPr>
        <w:pStyle w:val="Heading8"/>
        <w:spacing w:line="220" w:lineRule="exact"/>
        <w:rPr>
          <w:sz w:val="22"/>
          <w:szCs w:val="22"/>
        </w:rPr>
      </w:pPr>
      <w:r w:rsidRPr="00AF00C9">
        <w:rPr>
          <w:sz w:val="22"/>
          <w:szCs w:val="22"/>
        </w:rPr>
        <w:t xml:space="preserve">Ступінь „бакалавр”: </w:t>
      </w:r>
    </w:p>
    <w:p w:rsidR="00506AC9" w:rsidRPr="00AF00C9" w:rsidRDefault="00506AC9" w:rsidP="003647C7">
      <w:pPr>
        <w:spacing w:line="220" w:lineRule="exact"/>
        <w:jc w:val="both"/>
        <w:rPr>
          <w:i/>
          <w:color w:val="000000"/>
          <w:sz w:val="22"/>
          <w:szCs w:val="22"/>
          <w:lang w:val="uk-UA"/>
        </w:rPr>
      </w:pPr>
      <w:r w:rsidRPr="00AF00C9">
        <w:rPr>
          <w:i/>
          <w:color w:val="000000"/>
          <w:sz w:val="22"/>
          <w:szCs w:val="22"/>
          <w:lang w:val="uk-UA"/>
        </w:rPr>
        <w:t xml:space="preserve">денна форма навчання – 25  500 грн.  </w:t>
      </w:r>
    </w:p>
    <w:p w:rsidR="00506AC9" w:rsidRPr="00AF00C9" w:rsidRDefault="00506AC9" w:rsidP="003647C7">
      <w:pPr>
        <w:spacing w:line="220" w:lineRule="exact"/>
        <w:jc w:val="both"/>
        <w:rPr>
          <w:i/>
          <w:color w:val="000000"/>
          <w:sz w:val="22"/>
          <w:szCs w:val="22"/>
          <w:lang w:val="uk-UA"/>
        </w:rPr>
      </w:pPr>
      <w:r w:rsidRPr="00AF00C9">
        <w:rPr>
          <w:i/>
          <w:color w:val="000000"/>
          <w:sz w:val="22"/>
          <w:szCs w:val="22"/>
          <w:lang w:val="uk-UA"/>
        </w:rPr>
        <w:t>заочна форма навчання – 19 000 грн.</w:t>
      </w:r>
    </w:p>
    <w:p w:rsidR="00506AC9" w:rsidRPr="00AF00C9" w:rsidRDefault="00506AC9" w:rsidP="003647C7">
      <w:pPr>
        <w:pStyle w:val="Heading8"/>
        <w:spacing w:line="220" w:lineRule="exact"/>
        <w:rPr>
          <w:sz w:val="22"/>
          <w:szCs w:val="22"/>
        </w:rPr>
      </w:pPr>
      <w:r w:rsidRPr="00AF00C9">
        <w:rPr>
          <w:sz w:val="22"/>
          <w:szCs w:val="22"/>
        </w:rPr>
        <w:t>Ступінь „магістр”:</w:t>
      </w:r>
    </w:p>
    <w:p w:rsidR="00506AC9" w:rsidRPr="00AF00C9" w:rsidRDefault="00506AC9" w:rsidP="003647C7">
      <w:pPr>
        <w:spacing w:line="220" w:lineRule="exact"/>
        <w:jc w:val="both"/>
        <w:rPr>
          <w:i/>
          <w:color w:val="000000"/>
          <w:sz w:val="22"/>
          <w:szCs w:val="22"/>
          <w:lang w:val="uk-UA"/>
        </w:rPr>
      </w:pPr>
      <w:r w:rsidRPr="00AF00C9">
        <w:rPr>
          <w:i/>
          <w:color w:val="000000"/>
          <w:sz w:val="22"/>
          <w:szCs w:val="22"/>
          <w:lang w:val="uk-UA"/>
        </w:rPr>
        <w:t>денна форма навчання – 27 000 грн.</w:t>
      </w:r>
    </w:p>
    <w:p w:rsidR="00506AC9" w:rsidRPr="00AF00C9" w:rsidRDefault="00506AC9" w:rsidP="003647C7">
      <w:pPr>
        <w:spacing w:line="220" w:lineRule="exact"/>
        <w:jc w:val="both"/>
        <w:rPr>
          <w:i/>
          <w:color w:val="000000"/>
          <w:sz w:val="22"/>
          <w:szCs w:val="22"/>
          <w:lang w:val="uk-UA"/>
        </w:rPr>
      </w:pPr>
      <w:r w:rsidRPr="00AF00C9">
        <w:rPr>
          <w:i/>
          <w:color w:val="000000"/>
          <w:sz w:val="22"/>
          <w:szCs w:val="22"/>
          <w:lang w:val="uk-UA"/>
        </w:rPr>
        <w:t>заочна форма навчання – 21 000 грн.</w:t>
      </w:r>
    </w:p>
    <w:p w:rsidR="00506AC9" w:rsidRPr="00AF00C9" w:rsidRDefault="00506AC9" w:rsidP="003647C7">
      <w:pPr>
        <w:spacing w:line="220" w:lineRule="exact"/>
        <w:ind w:firstLine="426"/>
        <w:jc w:val="both"/>
        <w:rPr>
          <w:sz w:val="22"/>
          <w:szCs w:val="22"/>
          <w:lang w:val="uk-UA"/>
        </w:rPr>
      </w:pPr>
    </w:p>
    <w:p w:rsidR="00506AC9" w:rsidRPr="00AF00C9" w:rsidRDefault="00506AC9" w:rsidP="005A1B0B">
      <w:pPr>
        <w:spacing w:line="220" w:lineRule="exact"/>
        <w:ind w:firstLine="426"/>
        <w:jc w:val="both"/>
        <w:rPr>
          <w:b/>
          <w:i/>
          <w:color w:val="0000FF"/>
          <w:sz w:val="22"/>
          <w:szCs w:val="22"/>
          <w:lang w:val="uk-UA"/>
        </w:rPr>
      </w:pPr>
      <w:r w:rsidRPr="00AF00C9">
        <w:rPr>
          <w:b/>
          <w:i/>
          <w:color w:val="0000FF"/>
          <w:sz w:val="22"/>
          <w:szCs w:val="22"/>
        </w:rPr>
        <w:t xml:space="preserve">У 2022 році для вступу за </w:t>
      </w:r>
      <w:r w:rsidRPr="00AF00C9">
        <w:rPr>
          <w:b/>
          <w:i/>
          <w:color w:val="0000FF"/>
          <w:sz w:val="22"/>
          <w:szCs w:val="22"/>
          <w:lang w:val="uk-UA"/>
        </w:rPr>
        <w:t xml:space="preserve">спеціальністю «Право» Освітньо-професійної програми «Право» та  Освітньо-професійної програми «Міжнародне та європейське право» абітурієнти </w:t>
      </w:r>
      <w:r w:rsidRPr="00AF00C9">
        <w:rPr>
          <w:b/>
          <w:i/>
          <w:sz w:val="22"/>
          <w:szCs w:val="22"/>
          <w:lang w:val="uk-UA"/>
        </w:rPr>
        <w:t>здаватимуть</w:t>
      </w:r>
      <w:r w:rsidRPr="00AF00C9">
        <w:rPr>
          <w:b/>
          <w:i/>
          <w:color w:val="0000FF"/>
          <w:sz w:val="22"/>
          <w:szCs w:val="22"/>
          <w:lang w:val="uk-UA"/>
        </w:rPr>
        <w:t xml:space="preserve"> Єдине фахове вступне випробування </w:t>
      </w:r>
    </w:p>
    <w:p w:rsidR="00506AC9" w:rsidRPr="0066174E" w:rsidRDefault="00506AC9" w:rsidP="003647C7">
      <w:pPr>
        <w:spacing w:line="220" w:lineRule="exact"/>
        <w:ind w:firstLine="426"/>
        <w:jc w:val="both"/>
        <w:rPr>
          <w:sz w:val="22"/>
          <w:szCs w:val="22"/>
          <w:lang w:val="uk-UA"/>
        </w:rPr>
      </w:pPr>
    </w:p>
    <w:p w:rsidR="00506AC9" w:rsidRPr="0066174E" w:rsidRDefault="00506AC9" w:rsidP="003647C7">
      <w:pPr>
        <w:spacing w:line="220" w:lineRule="exact"/>
        <w:ind w:firstLine="426"/>
        <w:jc w:val="both"/>
        <w:rPr>
          <w:sz w:val="22"/>
          <w:szCs w:val="22"/>
          <w:lang w:val="uk-UA"/>
        </w:rPr>
      </w:pPr>
      <w:r w:rsidRPr="0066174E">
        <w:rPr>
          <w:sz w:val="22"/>
          <w:szCs w:val="22"/>
          <w:lang w:val="uk-UA"/>
        </w:rPr>
        <w:t>Студенти Юридичного інституту мають можливість проходження військової підготовки на військовій кафедрі Університету.</w:t>
      </w:r>
    </w:p>
    <w:p w:rsidR="00506AC9" w:rsidRPr="0066174E" w:rsidRDefault="00506AC9" w:rsidP="00995259">
      <w:pPr>
        <w:jc w:val="center"/>
        <w:rPr>
          <w:b/>
          <w:color w:val="0000FF"/>
          <w:sz w:val="4"/>
          <w:szCs w:val="4"/>
          <w:lang w:val="uk-UA"/>
        </w:rPr>
      </w:pPr>
    </w:p>
    <w:p w:rsidR="00506AC9" w:rsidRPr="0066174E" w:rsidRDefault="00506AC9" w:rsidP="00995259">
      <w:pPr>
        <w:jc w:val="center"/>
        <w:rPr>
          <w:b/>
          <w:color w:val="0000FF"/>
          <w:sz w:val="24"/>
          <w:szCs w:val="24"/>
          <w:lang w:val="uk-UA"/>
        </w:rPr>
      </w:pPr>
    </w:p>
    <w:p w:rsidR="00506AC9" w:rsidRPr="0066174E" w:rsidRDefault="00506AC9" w:rsidP="00995259">
      <w:pPr>
        <w:jc w:val="center"/>
        <w:rPr>
          <w:b/>
          <w:color w:val="0000FF"/>
          <w:lang w:val="uk-UA"/>
        </w:rPr>
      </w:pPr>
      <w:r w:rsidRPr="0066174E">
        <w:rPr>
          <w:b/>
          <w:color w:val="0000FF"/>
          <w:lang w:val="uk-UA"/>
        </w:rPr>
        <w:t xml:space="preserve">УВАГА! </w:t>
      </w:r>
    </w:p>
    <w:p w:rsidR="00506AC9" w:rsidRPr="0066174E" w:rsidRDefault="00506AC9" w:rsidP="00A624BD">
      <w:pPr>
        <w:ind w:firstLine="284"/>
        <w:jc w:val="both"/>
        <w:rPr>
          <w:b/>
          <w:color w:val="0000FF"/>
          <w:lang w:val="uk-UA"/>
        </w:rPr>
      </w:pPr>
      <w:r w:rsidRPr="0066174E">
        <w:rPr>
          <w:b/>
          <w:color w:val="0000FF"/>
          <w:lang w:val="uk-UA"/>
        </w:rPr>
        <w:t>Детальнішу інформацію Ви можете отримати:</w:t>
      </w:r>
    </w:p>
    <w:p w:rsidR="00506AC9" w:rsidRPr="0066174E" w:rsidRDefault="00506AC9" w:rsidP="00995259">
      <w:pPr>
        <w:pStyle w:val="BodyText"/>
        <w:rPr>
          <w:b/>
          <w:color w:val="0000FF"/>
          <w:sz w:val="20"/>
          <w:lang w:val="uk-UA"/>
        </w:rPr>
      </w:pPr>
      <w:r w:rsidRPr="0066174E">
        <w:rPr>
          <w:b/>
          <w:color w:val="0000FF"/>
          <w:sz w:val="20"/>
          <w:lang w:val="uk-UA"/>
        </w:rPr>
        <w:t>- на</w:t>
      </w:r>
      <w:r w:rsidRPr="0066174E">
        <w:rPr>
          <w:b/>
          <w:i/>
          <w:color w:val="0000FF"/>
          <w:sz w:val="20"/>
          <w:lang w:val="uk-UA"/>
        </w:rPr>
        <w:t xml:space="preserve"> </w:t>
      </w:r>
      <w:r w:rsidRPr="0066174E">
        <w:rPr>
          <w:b/>
          <w:color w:val="0000FF"/>
          <w:sz w:val="20"/>
          <w:lang w:val="uk-UA"/>
        </w:rPr>
        <w:t>веб-сторінці Навчально-наукового Юридичного  інституту law.pnu.edu.ua</w:t>
      </w:r>
    </w:p>
    <w:p w:rsidR="00506AC9" w:rsidRPr="00D120F8" w:rsidRDefault="00506AC9" w:rsidP="000C3464">
      <w:pPr>
        <w:pStyle w:val="BodyText"/>
        <w:jc w:val="both"/>
        <w:rPr>
          <w:b/>
          <w:color w:val="0000FF"/>
          <w:sz w:val="20"/>
          <w:lang w:val="uk-UA"/>
        </w:rPr>
      </w:pPr>
      <w:r>
        <w:rPr>
          <w:b/>
          <w:color w:val="0000FF"/>
          <w:sz w:val="20"/>
          <w:lang w:val="uk-UA"/>
        </w:rPr>
        <w:t>- у соціальних</w:t>
      </w:r>
      <w:r w:rsidRPr="0066174E">
        <w:rPr>
          <w:b/>
          <w:color w:val="0000FF"/>
          <w:sz w:val="20"/>
          <w:lang w:val="uk-UA"/>
        </w:rPr>
        <w:t xml:space="preserve"> мереж</w:t>
      </w:r>
      <w:r>
        <w:rPr>
          <w:b/>
          <w:color w:val="0000FF"/>
          <w:sz w:val="20"/>
          <w:lang w:val="uk-UA"/>
        </w:rPr>
        <w:t>ах</w:t>
      </w:r>
      <w:r w:rsidRPr="0066174E">
        <w:rPr>
          <w:b/>
          <w:color w:val="0000FF"/>
          <w:sz w:val="20"/>
          <w:lang w:val="uk-UA"/>
        </w:rPr>
        <w:t xml:space="preserve"> Facebook (групи Юридичний інститут ПНУ ім. В. Стефаника</w:t>
      </w:r>
      <w:r w:rsidRPr="00D120F8">
        <w:rPr>
          <w:lang w:val="uk-UA"/>
        </w:rPr>
        <w:t xml:space="preserve"> </w:t>
      </w:r>
      <w:r w:rsidRPr="0026697E">
        <w:rPr>
          <w:b/>
          <w:color w:val="0000FF"/>
          <w:sz w:val="20"/>
          <w:lang w:val="uk-UA"/>
        </w:rPr>
        <w:t>femidaclub</w:t>
      </w:r>
      <w:r w:rsidRPr="0066174E">
        <w:rPr>
          <w:b/>
          <w:color w:val="0000FF"/>
          <w:sz w:val="20"/>
          <w:lang w:val="uk-UA"/>
        </w:rPr>
        <w:t xml:space="preserve">, </w:t>
      </w:r>
      <w:hyperlink r:id="rId9" w:history="1">
        <w:r w:rsidRPr="0066174E">
          <w:rPr>
            <w:rStyle w:val="Hyperlink"/>
            <w:b/>
            <w:sz w:val="20"/>
            <w:u w:val="none"/>
            <w:lang w:val="uk-UA"/>
          </w:rPr>
          <w:t>Прикарпатський Правничий Клуб</w:t>
        </w:r>
      </w:hyperlink>
      <w:r w:rsidRPr="0066174E">
        <w:rPr>
          <w:b/>
          <w:color w:val="0000FF"/>
          <w:sz w:val="20"/>
          <w:lang w:val="uk-UA"/>
        </w:rPr>
        <w:t>)</w:t>
      </w:r>
      <w:r>
        <w:rPr>
          <w:b/>
          <w:color w:val="0000FF"/>
          <w:sz w:val="20"/>
          <w:lang w:val="uk-UA"/>
        </w:rPr>
        <w:t xml:space="preserve"> та </w:t>
      </w:r>
      <w:r>
        <w:rPr>
          <w:b/>
          <w:color w:val="0000FF"/>
          <w:sz w:val="20"/>
          <w:lang w:val="en-US"/>
        </w:rPr>
        <w:t>I</w:t>
      </w:r>
      <w:r w:rsidRPr="0026697E">
        <w:rPr>
          <w:b/>
          <w:color w:val="0000FF"/>
          <w:sz w:val="20"/>
          <w:lang w:val="uk-UA"/>
        </w:rPr>
        <w:t xml:space="preserve">nstagram </w:t>
      </w:r>
      <w:r w:rsidRPr="00D120F8">
        <w:rPr>
          <w:b/>
          <w:color w:val="0000FF"/>
          <w:sz w:val="20"/>
          <w:lang w:val="uk-UA"/>
        </w:rPr>
        <w:t>(</w:t>
      </w:r>
      <w:r w:rsidRPr="0026697E">
        <w:rPr>
          <w:b/>
          <w:color w:val="0000FF"/>
          <w:sz w:val="20"/>
          <w:lang w:val="uk-UA"/>
        </w:rPr>
        <w:t>pnu_la</w:t>
      </w:r>
      <w:r>
        <w:rPr>
          <w:b/>
          <w:color w:val="0000FF"/>
          <w:sz w:val="20"/>
          <w:lang w:val="en-US"/>
        </w:rPr>
        <w:t>w</w:t>
      </w:r>
      <w:r w:rsidRPr="00D120F8">
        <w:rPr>
          <w:b/>
          <w:color w:val="0000FF"/>
          <w:sz w:val="20"/>
          <w:lang w:val="uk-UA"/>
        </w:rPr>
        <w:t>)</w:t>
      </w:r>
    </w:p>
    <w:p w:rsidR="00506AC9" w:rsidRPr="0066174E" w:rsidRDefault="00506AC9" w:rsidP="008011BC">
      <w:pPr>
        <w:pStyle w:val="BodyText"/>
        <w:jc w:val="both"/>
        <w:rPr>
          <w:b/>
          <w:color w:val="0000FF"/>
          <w:sz w:val="20"/>
          <w:lang w:val="uk-UA"/>
        </w:rPr>
      </w:pPr>
      <w:r w:rsidRPr="0066174E">
        <w:rPr>
          <w:b/>
          <w:color w:val="0000FF"/>
          <w:sz w:val="20"/>
          <w:lang w:val="uk-UA"/>
        </w:rPr>
        <w:t>- на</w:t>
      </w:r>
      <w:r w:rsidRPr="0066174E">
        <w:rPr>
          <w:b/>
          <w:i/>
          <w:color w:val="0000FF"/>
          <w:sz w:val="20"/>
          <w:lang w:val="uk-UA"/>
        </w:rPr>
        <w:t xml:space="preserve"> </w:t>
      </w:r>
      <w:r w:rsidRPr="0066174E">
        <w:rPr>
          <w:b/>
          <w:color w:val="0000FF"/>
          <w:sz w:val="20"/>
          <w:lang w:val="uk-UA"/>
        </w:rPr>
        <w:t>веб-сторінці Університету http://pnu.edu.ua у розділі «</w:t>
      </w:r>
      <w:r>
        <w:rPr>
          <w:b/>
          <w:color w:val="0000FF"/>
          <w:sz w:val="20"/>
          <w:lang w:val="uk-UA"/>
        </w:rPr>
        <w:t>Абітурієнтам</w:t>
      </w:r>
      <w:r w:rsidRPr="0066174E">
        <w:rPr>
          <w:b/>
          <w:color w:val="0000FF"/>
          <w:sz w:val="20"/>
          <w:lang w:val="uk-UA"/>
        </w:rPr>
        <w:t>»</w:t>
      </w:r>
    </w:p>
    <w:p w:rsidR="00506AC9" w:rsidRPr="0066174E" w:rsidRDefault="00506AC9" w:rsidP="0046676E">
      <w:pPr>
        <w:pStyle w:val="Heading4"/>
        <w:rPr>
          <w:sz w:val="23"/>
          <w:szCs w:val="23"/>
          <w:lang w:val="uk-UA"/>
        </w:rPr>
      </w:pPr>
    </w:p>
    <w:p w:rsidR="00506AC9" w:rsidRPr="0066174E" w:rsidRDefault="00506AC9">
      <w:pPr>
        <w:pStyle w:val="Title"/>
        <w:rPr>
          <w:rFonts w:ascii="Arial" w:hAnsi="Arial"/>
          <w:color w:val="0000FF"/>
          <w:lang w:val="uk-UA"/>
        </w:rPr>
      </w:pPr>
      <w:r w:rsidRPr="0066174E">
        <w:rPr>
          <w:rFonts w:ascii="Arial" w:hAnsi="Arial"/>
          <w:color w:val="0000FF"/>
          <w:lang w:val="uk-UA"/>
        </w:rPr>
        <w:t>Прикарпатський національний університет імені Василя Стефаника</w:t>
      </w:r>
    </w:p>
    <w:p w:rsidR="00506AC9" w:rsidRPr="0066174E" w:rsidRDefault="00506AC9">
      <w:pPr>
        <w:pStyle w:val="Title"/>
        <w:rPr>
          <w:color w:val="0000FF"/>
          <w:sz w:val="24"/>
          <w:lang w:val="uk-UA"/>
        </w:rPr>
      </w:pPr>
      <w:r>
        <w:rPr>
          <w:noProof/>
          <w:lang w:val="uk-UA" w:eastAsia="uk-UA"/>
        </w:rPr>
        <w:pict>
          <v:shape id="Рисунок 1024" o:spid="_x0000_s1028" type="#_x0000_t75" alt="111" style="position:absolute;left:0;text-align:left;margin-left:1.8pt;margin-top:9.4pt;width:232.8pt;height:225.45pt;z-index:251656192;visibility:visible">
            <v:imagedata r:id="rId10" o:title="" blacklevel="3932f"/>
          </v:shape>
        </w:pict>
      </w: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>
      <w:pPr>
        <w:pStyle w:val="Title"/>
        <w:rPr>
          <w:rFonts w:ascii="Arial Black" w:hAnsi="Arial Black"/>
          <w:b w:val="0"/>
          <w:color w:val="FF9900"/>
          <w:sz w:val="48"/>
          <w:szCs w:val="48"/>
          <w:lang w:val="uk-UA"/>
        </w:rPr>
      </w:pPr>
      <w:r w:rsidRPr="0066174E">
        <w:rPr>
          <w:rFonts w:ascii="Arial Black" w:hAnsi="Arial Black"/>
          <w:b w:val="0"/>
          <w:color w:val="FF9900"/>
          <w:sz w:val="40"/>
          <w:szCs w:val="40"/>
          <w:lang w:val="uk-UA"/>
        </w:rPr>
        <w:t>НАВЧАЛЬНО-НАУКОВИЙ</w:t>
      </w:r>
      <w:r w:rsidRPr="0066174E">
        <w:rPr>
          <w:rFonts w:ascii="Arial Black" w:hAnsi="Arial Black"/>
          <w:b w:val="0"/>
          <w:color w:val="FF9900"/>
          <w:sz w:val="48"/>
          <w:szCs w:val="48"/>
          <w:lang w:val="uk-UA"/>
        </w:rPr>
        <w:t xml:space="preserve"> ЮРИДИЧНИЙ ІНСТИТУТ</w:t>
      </w:r>
    </w:p>
    <w:p w:rsidR="00506AC9" w:rsidRPr="0066174E" w:rsidRDefault="00506AC9">
      <w:pPr>
        <w:pStyle w:val="Title"/>
        <w:rPr>
          <w:sz w:val="24"/>
          <w:lang w:val="uk-UA"/>
        </w:rPr>
      </w:pPr>
    </w:p>
    <w:p w:rsidR="00506AC9" w:rsidRPr="0066174E" w:rsidRDefault="00506AC9" w:rsidP="00764E62">
      <w:pPr>
        <w:jc w:val="center"/>
        <w:rPr>
          <w:b/>
          <w:color w:val="0000FF"/>
          <w:sz w:val="26"/>
          <w:szCs w:val="26"/>
          <w:lang w:val="uk-UA"/>
        </w:rPr>
      </w:pPr>
      <w:smartTag w:uri="urn:schemas-microsoft-com:office:smarttags" w:element="metricconverter">
        <w:smartTagPr>
          <w:attr w:name="ProductID" w:val="76025, м"/>
        </w:smartTagPr>
        <w:r w:rsidRPr="0066174E">
          <w:rPr>
            <w:b/>
            <w:color w:val="0000FF"/>
            <w:sz w:val="26"/>
            <w:szCs w:val="26"/>
            <w:lang w:val="uk-UA"/>
          </w:rPr>
          <w:t>76025, м</w:t>
        </w:r>
      </w:smartTag>
      <w:r w:rsidRPr="0066174E">
        <w:rPr>
          <w:b/>
          <w:color w:val="0000FF"/>
          <w:sz w:val="26"/>
          <w:szCs w:val="26"/>
          <w:lang w:val="uk-UA"/>
        </w:rPr>
        <w:t xml:space="preserve"> Івано-Франківськ, </w:t>
      </w:r>
    </w:p>
    <w:p w:rsidR="00506AC9" w:rsidRPr="0066174E" w:rsidRDefault="00506AC9" w:rsidP="00764E62">
      <w:pPr>
        <w:jc w:val="center"/>
        <w:rPr>
          <w:b/>
          <w:color w:val="0000FF"/>
          <w:sz w:val="26"/>
          <w:szCs w:val="26"/>
          <w:lang w:val="uk-UA"/>
        </w:rPr>
      </w:pPr>
      <w:r w:rsidRPr="0066174E">
        <w:rPr>
          <w:b/>
          <w:color w:val="0000FF"/>
          <w:sz w:val="26"/>
          <w:szCs w:val="26"/>
          <w:lang w:val="uk-UA"/>
        </w:rPr>
        <w:t>вул. Шевченка, 44 а</w:t>
      </w:r>
    </w:p>
    <w:p w:rsidR="00506AC9" w:rsidRPr="0066174E" w:rsidRDefault="00506AC9" w:rsidP="00764E62">
      <w:pPr>
        <w:jc w:val="center"/>
        <w:rPr>
          <w:b/>
          <w:color w:val="0000FF"/>
          <w:sz w:val="26"/>
          <w:szCs w:val="26"/>
          <w:lang w:val="uk-UA"/>
        </w:rPr>
      </w:pPr>
      <w:r w:rsidRPr="0066174E">
        <w:rPr>
          <w:b/>
          <w:color w:val="0000FF"/>
          <w:sz w:val="26"/>
          <w:szCs w:val="26"/>
          <w:lang w:val="uk-UA"/>
        </w:rPr>
        <w:t xml:space="preserve">тел. (факс) (0342) 59-60-88, </w:t>
      </w:r>
    </w:p>
    <w:p w:rsidR="00506AC9" w:rsidRPr="0066174E" w:rsidRDefault="00506AC9" w:rsidP="00764E62">
      <w:pPr>
        <w:jc w:val="center"/>
        <w:rPr>
          <w:b/>
          <w:color w:val="0000FF"/>
          <w:sz w:val="26"/>
          <w:szCs w:val="26"/>
          <w:lang w:val="uk-UA"/>
        </w:rPr>
      </w:pPr>
      <w:r w:rsidRPr="0066174E">
        <w:rPr>
          <w:b/>
          <w:color w:val="0000FF"/>
          <w:sz w:val="26"/>
          <w:szCs w:val="26"/>
          <w:lang w:val="uk-UA"/>
        </w:rPr>
        <w:t xml:space="preserve">e-mail: </w:t>
      </w:r>
      <w:r w:rsidRPr="0066174E">
        <w:rPr>
          <w:b/>
          <w:bCs/>
          <w:iCs/>
          <w:color w:val="0000FF"/>
          <w:sz w:val="26"/>
          <w:szCs w:val="26"/>
          <w:lang w:val="uk-UA"/>
        </w:rPr>
        <w:t>lawdept@pnu.edu.ua</w:t>
      </w:r>
    </w:p>
    <w:p w:rsidR="00506AC9" w:rsidRPr="0066174E" w:rsidRDefault="00506AC9" w:rsidP="00174197">
      <w:pPr>
        <w:pStyle w:val="Heading7"/>
        <w:rPr>
          <w:b/>
          <w:color w:val="0000FF"/>
          <w:szCs w:val="24"/>
        </w:rPr>
      </w:pPr>
      <w:r>
        <w:rPr>
          <w:noProof/>
          <w:lang w:eastAsia="uk-UA"/>
        </w:rPr>
        <w:pict>
          <v:shape id="Рисунок 1028" o:spid="_x0000_s1029" type="#_x0000_t75" alt="DSC_0733q" style="position:absolute;left:0;text-align:left;margin-left:1.55pt;margin-top:4.55pt;width:107.9pt;height:159.3pt;z-index:251659264;visibility:visible">
            <v:imagedata r:id="rId11" o:title="" blacklevel="5898f"/>
          </v:shape>
        </w:pict>
      </w:r>
    </w:p>
    <w:p w:rsidR="00506AC9" w:rsidRPr="0066174E" w:rsidRDefault="00506AC9" w:rsidP="0093511E">
      <w:pPr>
        <w:pStyle w:val="Heading5"/>
        <w:ind w:left="2268" w:right="358"/>
        <w:jc w:val="center"/>
        <w:rPr>
          <w:b/>
          <w:color w:val="0000FF"/>
        </w:rPr>
      </w:pPr>
      <w:r w:rsidRPr="0066174E">
        <w:rPr>
          <w:b/>
          <w:color w:val="0000FF"/>
        </w:rPr>
        <w:t xml:space="preserve">Директор </w:t>
      </w:r>
    </w:p>
    <w:p w:rsidR="00506AC9" w:rsidRPr="0066174E" w:rsidRDefault="00506AC9" w:rsidP="0093511E">
      <w:pPr>
        <w:pStyle w:val="Heading5"/>
        <w:ind w:left="2268" w:right="358"/>
        <w:jc w:val="center"/>
        <w:rPr>
          <w:b/>
          <w:color w:val="0000FF"/>
        </w:rPr>
      </w:pPr>
      <w:r w:rsidRPr="0066174E">
        <w:rPr>
          <w:b/>
          <w:color w:val="0000FF"/>
        </w:rPr>
        <w:t>Юридичного</w:t>
      </w:r>
    </w:p>
    <w:p w:rsidR="00506AC9" w:rsidRPr="0066174E" w:rsidRDefault="00506AC9" w:rsidP="0093511E">
      <w:pPr>
        <w:pStyle w:val="Heading5"/>
        <w:ind w:left="2268" w:right="358"/>
        <w:jc w:val="center"/>
        <w:rPr>
          <w:b/>
          <w:color w:val="0000FF"/>
        </w:rPr>
      </w:pPr>
      <w:r w:rsidRPr="0066174E">
        <w:rPr>
          <w:b/>
          <w:color w:val="0000FF"/>
        </w:rPr>
        <w:t>інституту</w:t>
      </w:r>
    </w:p>
    <w:p w:rsidR="00506AC9" w:rsidRPr="0066174E" w:rsidRDefault="00506AC9" w:rsidP="0093511E">
      <w:pPr>
        <w:ind w:left="2268"/>
        <w:rPr>
          <w:b/>
          <w:sz w:val="24"/>
          <w:lang w:val="uk-UA"/>
        </w:rPr>
      </w:pPr>
      <w:r w:rsidRPr="0066174E">
        <w:rPr>
          <w:b/>
          <w:sz w:val="24"/>
          <w:lang w:val="uk-UA"/>
        </w:rPr>
        <w:t xml:space="preserve"> Васильєва </w:t>
      </w:r>
    </w:p>
    <w:p w:rsidR="00506AC9" w:rsidRPr="0066174E" w:rsidRDefault="00506AC9" w:rsidP="0093511E">
      <w:pPr>
        <w:pStyle w:val="Heading6"/>
        <w:ind w:left="2268"/>
      </w:pPr>
      <w:r w:rsidRPr="0066174E">
        <w:t xml:space="preserve">      Валентина    </w:t>
      </w:r>
    </w:p>
    <w:p w:rsidR="00506AC9" w:rsidRPr="0066174E" w:rsidRDefault="00506AC9" w:rsidP="0093511E">
      <w:pPr>
        <w:ind w:left="2268"/>
        <w:rPr>
          <w:b/>
          <w:i/>
          <w:sz w:val="24"/>
          <w:lang w:val="uk-UA"/>
        </w:rPr>
      </w:pPr>
      <w:r w:rsidRPr="0066174E">
        <w:rPr>
          <w:b/>
          <w:sz w:val="24"/>
          <w:lang w:val="uk-UA"/>
        </w:rPr>
        <w:t xml:space="preserve">           Антонівна,</w:t>
      </w:r>
      <w:r w:rsidRPr="0066174E">
        <w:rPr>
          <w:sz w:val="24"/>
          <w:lang w:val="uk-UA"/>
        </w:rPr>
        <w:t xml:space="preserve"> </w:t>
      </w:r>
      <w:r w:rsidRPr="0066174E">
        <w:rPr>
          <w:b/>
          <w:i/>
          <w:sz w:val="24"/>
          <w:lang w:val="uk-UA"/>
        </w:rPr>
        <w:t>доктор юридичних наук, професор, Заслужений юрист України</w:t>
      </w:r>
    </w:p>
    <w:p w:rsidR="00506AC9" w:rsidRPr="0066174E" w:rsidRDefault="00506AC9" w:rsidP="0093511E">
      <w:pPr>
        <w:ind w:left="2268"/>
        <w:rPr>
          <w:sz w:val="24"/>
          <w:lang w:val="uk-UA"/>
        </w:rPr>
      </w:pPr>
    </w:p>
    <w:p w:rsidR="00506AC9" w:rsidRPr="0066174E" w:rsidRDefault="00506AC9" w:rsidP="00174197">
      <w:pPr>
        <w:pStyle w:val="Heading7"/>
        <w:rPr>
          <w:b/>
          <w:color w:val="0000FF"/>
          <w:szCs w:val="24"/>
        </w:rPr>
      </w:pPr>
    </w:p>
    <w:p w:rsidR="00506AC9" w:rsidRDefault="00506AC9" w:rsidP="00174197">
      <w:pPr>
        <w:pStyle w:val="Heading7"/>
        <w:rPr>
          <w:b/>
          <w:color w:val="0000FF"/>
          <w:szCs w:val="24"/>
        </w:rPr>
      </w:pPr>
    </w:p>
    <w:p w:rsidR="00506AC9" w:rsidRPr="0066174E" w:rsidRDefault="00506AC9" w:rsidP="00174197">
      <w:pPr>
        <w:pStyle w:val="Heading7"/>
        <w:rPr>
          <w:b/>
          <w:color w:val="0000FF"/>
          <w:szCs w:val="24"/>
        </w:rPr>
      </w:pPr>
      <w:r w:rsidRPr="0066174E">
        <w:rPr>
          <w:b/>
          <w:color w:val="0000FF"/>
          <w:szCs w:val="24"/>
        </w:rPr>
        <w:t>Історична довідка</w:t>
      </w:r>
    </w:p>
    <w:p w:rsidR="00506AC9" w:rsidRPr="0066174E" w:rsidRDefault="00506AC9" w:rsidP="00174197">
      <w:pPr>
        <w:pStyle w:val="BodyText2"/>
        <w:ind w:firstLine="567"/>
        <w:rPr>
          <w:szCs w:val="24"/>
        </w:rPr>
      </w:pPr>
      <w:r w:rsidRPr="0066174E">
        <w:rPr>
          <w:szCs w:val="24"/>
        </w:rPr>
        <w:t xml:space="preserve">Підготовку юристів в Прикарпатському національному університеті імені Василя Стефаника розпочато з 1992 року. </w:t>
      </w:r>
    </w:p>
    <w:p w:rsidR="00506AC9" w:rsidRPr="0066174E" w:rsidRDefault="00506AC9" w:rsidP="00174197">
      <w:pPr>
        <w:pStyle w:val="BodyText2"/>
        <w:ind w:firstLine="567"/>
        <w:rPr>
          <w:szCs w:val="24"/>
        </w:rPr>
      </w:pPr>
      <w:r w:rsidRPr="0066174E">
        <w:rPr>
          <w:szCs w:val="24"/>
        </w:rPr>
        <w:t>Наказом Міністерства освіти і науки України від 20 червня 2002 року № 365 створено Юридичний інститут у складі юридичного факультету та юридичного коледжу.</w:t>
      </w:r>
    </w:p>
    <w:p w:rsidR="00506AC9" w:rsidRPr="0066174E" w:rsidRDefault="00506AC9" w:rsidP="00174197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 xml:space="preserve">У липні 2000 року рішенням Державної акредитаційної комісії України юридичний факультет університету акредитовано за ІІІ освітньо-кваліфікаційним рівнем, а в червні 2003 року – за IV рівнем. </w:t>
      </w:r>
    </w:p>
    <w:p w:rsidR="00506AC9" w:rsidRPr="0066174E" w:rsidRDefault="00506AC9" w:rsidP="00174197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У 2009 році Юридичний інститут підтвердив IV рівень акредитації.</w:t>
      </w:r>
    </w:p>
    <w:p w:rsidR="00506AC9" w:rsidRPr="0066174E" w:rsidRDefault="00506AC9" w:rsidP="00174197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Юридичний інститут – провідний навчальний заклад, який забезпечує якісну підготовку фахівців у галузі права.</w:t>
      </w:r>
    </w:p>
    <w:p w:rsidR="00506AC9" w:rsidRPr="0066174E" w:rsidRDefault="00506AC9" w:rsidP="00174197">
      <w:pPr>
        <w:jc w:val="both"/>
        <w:rPr>
          <w:color w:val="000000"/>
          <w:sz w:val="24"/>
          <w:szCs w:val="24"/>
          <w:lang w:val="uk-UA"/>
        </w:rPr>
      </w:pPr>
    </w:p>
    <w:p w:rsidR="00506AC9" w:rsidRPr="0066174E" w:rsidRDefault="00506AC9" w:rsidP="00174197">
      <w:pPr>
        <w:jc w:val="both"/>
        <w:rPr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 xml:space="preserve">Спеціальність </w:t>
      </w:r>
      <w:r w:rsidRPr="0066174E">
        <w:rPr>
          <w:b/>
          <w:color w:val="000000"/>
          <w:sz w:val="24"/>
          <w:szCs w:val="24"/>
          <w:lang w:val="uk-UA"/>
        </w:rPr>
        <w:t>–</w:t>
      </w:r>
      <w:r w:rsidRPr="0066174E">
        <w:rPr>
          <w:color w:val="000000"/>
          <w:sz w:val="24"/>
          <w:szCs w:val="24"/>
          <w:lang w:val="uk-UA"/>
        </w:rPr>
        <w:t xml:space="preserve">  </w:t>
      </w:r>
      <w:r w:rsidRPr="0066174E">
        <w:rPr>
          <w:b/>
          <w:color w:val="000000"/>
          <w:sz w:val="24"/>
          <w:szCs w:val="24"/>
          <w:lang w:val="uk-UA"/>
        </w:rPr>
        <w:t>081 «Право»</w:t>
      </w:r>
      <w:r w:rsidRPr="0066174E">
        <w:rPr>
          <w:color w:val="000000"/>
          <w:sz w:val="24"/>
          <w:szCs w:val="24"/>
          <w:lang w:val="uk-UA"/>
        </w:rPr>
        <w:t xml:space="preserve"> </w:t>
      </w:r>
    </w:p>
    <w:p w:rsidR="00506AC9" w:rsidRPr="0066174E" w:rsidRDefault="00506AC9" w:rsidP="00174197">
      <w:pPr>
        <w:jc w:val="both"/>
        <w:rPr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>Фах за дипломом</w:t>
      </w:r>
      <w:r w:rsidRPr="0066174E">
        <w:rPr>
          <w:color w:val="000000"/>
          <w:sz w:val="24"/>
          <w:szCs w:val="24"/>
          <w:lang w:val="uk-UA"/>
        </w:rPr>
        <w:t xml:space="preserve"> – </w:t>
      </w:r>
      <w:r w:rsidRPr="0066174E">
        <w:rPr>
          <w:b/>
          <w:color w:val="000000"/>
          <w:sz w:val="24"/>
          <w:szCs w:val="24"/>
          <w:lang w:val="uk-UA"/>
        </w:rPr>
        <w:t>юрист</w:t>
      </w:r>
    </w:p>
    <w:p w:rsidR="00506AC9" w:rsidRPr="0066174E" w:rsidRDefault="00506AC9" w:rsidP="00174197">
      <w:pPr>
        <w:pStyle w:val="Heading4"/>
        <w:rPr>
          <w:sz w:val="24"/>
          <w:szCs w:val="24"/>
          <w:lang w:val="uk-UA"/>
        </w:rPr>
      </w:pPr>
      <w:r w:rsidRPr="0066174E">
        <w:rPr>
          <w:i/>
          <w:sz w:val="24"/>
          <w:szCs w:val="24"/>
          <w:lang w:val="uk-UA"/>
        </w:rPr>
        <w:t>Рік заснування</w:t>
      </w:r>
      <w:r w:rsidRPr="0066174E">
        <w:rPr>
          <w:sz w:val="24"/>
          <w:szCs w:val="24"/>
          <w:lang w:val="uk-UA"/>
        </w:rPr>
        <w:t xml:space="preserve"> – </w:t>
      </w:r>
      <w:r w:rsidRPr="0066174E">
        <w:rPr>
          <w:b/>
          <w:sz w:val="24"/>
          <w:szCs w:val="24"/>
          <w:lang w:val="uk-UA"/>
        </w:rPr>
        <w:t>1992</w:t>
      </w:r>
      <w:r w:rsidRPr="0066174E">
        <w:rPr>
          <w:sz w:val="24"/>
          <w:szCs w:val="24"/>
          <w:lang w:val="uk-UA"/>
        </w:rPr>
        <w:t xml:space="preserve"> </w:t>
      </w:r>
    </w:p>
    <w:p w:rsidR="00506AC9" w:rsidRPr="0066174E" w:rsidRDefault="00506AC9" w:rsidP="00174197">
      <w:pPr>
        <w:jc w:val="both"/>
        <w:rPr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 xml:space="preserve">Рівень акредитації </w:t>
      </w:r>
      <w:r w:rsidRPr="0066174E">
        <w:rPr>
          <w:color w:val="000000"/>
          <w:sz w:val="24"/>
          <w:szCs w:val="24"/>
          <w:lang w:val="uk-UA"/>
        </w:rPr>
        <w:t xml:space="preserve">– </w:t>
      </w:r>
      <w:r w:rsidRPr="0066174E">
        <w:rPr>
          <w:b/>
          <w:color w:val="000000"/>
          <w:sz w:val="24"/>
          <w:szCs w:val="24"/>
          <w:lang w:val="uk-UA"/>
        </w:rPr>
        <w:t>четвертий</w:t>
      </w:r>
    </w:p>
    <w:p w:rsidR="00506AC9" w:rsidRDefault="00506AC9" w:rsidP="00174197">
      <w:pPr>
        <w:jc w:val="center"/>
        <w:rPr>
          <w:i/>
          <w:sz w:val="24"/>
          <w:szCs w:val="24"/>
          <w:lang w:val="uk-UA"/>
        </w:rPr>
      </w:pPr>
    </w:p>
    <w:p w:rsidR="00506AC9" w:rsidRDefault="00506AC9" w:rsidP="00174197">
      <w:pPr>
        <w:jc w:val="center"/>
        <w:rPr>
          <w:i/>
          <w:sz w:val="24"/>
          <w:szCs w:val="24"/>
          <w:lang w:val="uk-UA"/>
        </w:rPr>
      </w:pPr>
    </w:p>
    <w:p w:rsidR="00506AC9" w:rsidRPr="0066174E" w:rsidRDefault="00506AC9" w:rsidP="00174197">
      <w:pPr>
        <w:jc w:val="center"/>
        <w:rPr>
          <w:b/>
          <w:i/>
          <w:color w:val="0000FF"/>
          <w:sz w:val="24"/>
          <w:szCs w:val="24"/>
          <w:lang w:val="uk-UA"/>
        </w:rPr>
      </w:pPr>
      <w:r w:rsidRPr="0066174E">
        <w:rPr>
          <w:b/>
          <w:i/>
          <w:color w:val="0000FF"/>
          <w:sz w:val="24"/>
          <w:szCs w:val="24"/>
          <w:lang w:val="uk-UA"/>
        </w:rPr>
        <w:t>Ліцензований обсяг прийому:</w:t>
      </w:r>
    </w:p>
    <w:p w:rsidR="00506AC9" w:rsidRPr="0066174E" w:rsidRDefault="00506AC9" w:rsidP="00174197">
      <w:pPr>
        <w:pStyle w:val="Heading8"/>
        <w:rPr>
          <w:szCs w:val="24"/>
        </w:rPr>
      </w:pPr>
      <w:r w:rsidRPr="0066174E">
        <w:rPr>
          <w:b w:val="0"/>
          <w:i w:val="0"/>
          <w:szCs w:val="24"/>
        </w:rPr>
        <w:t>*</w:t>
      </w:r>
      <w:r w:rsidRPr="0066174E">
        <w:rPr>
          <w:szCs w:val="24"/>
        </w:rPr>
        <w:t xml:space="preserve">Ступінь «бакалавр» – </w:t>
      </w:r>
    </w:p>
    <w:p w:rsidR="00506AC9" w:rsidRPr="0066174E" w:rsidRDefault="00506AC9" w:rsidP="00174197">
      <w:pPr>
        <w:ind w:firstLine="720"/>
        <w:jc w:val="both"/>
        <w:rPr>
          <w:b/>
          <w:i/>
          <w:color w:val="000000"/>
          <w:sz w:val="24"/>
          <w:szCs w:val="24"/>
          <w:lang w:val="uk-UA"/>
        </w:rPr>
      </w:pPr>
      <w:r w:rsidRPr="0066174E">
        <w:rPr>
          <w:b/>
          <w:i/>
          <w:color w:val="000000"/>
          <w:sz w:val="24"/>
          <w:szCs w:val="24"/>
          <w:lang w:val="uk-UA"/>
        </w:rPr>
        <w:t>Освітня програма «Право»</w:t>
      </w:r>
    </w:p>
    <w:p w:rsidR="00506AC9" w:rsidRPr="0066174E" w:rsidRDefault="00506AC9" w:rsidP="009F74F2">
      <w:pPr>
        <w:ind w:firstLine="720"/>
        <w:jc w:val="both"/>
        <w:rPr>
          <w:i/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>1</w:t>
      </w:r>
      <w:r>
        <w:rPr>
          <w:i/>
          <w:color w:val="000000"/>
          <w:sz w:val="24"/>
          <w:szCs w:val="24"/>
          <w:lang w:val="uk-UA"/>
        </w:rPr>
        <w:t>75</w:t>
      </w:r>
      <w:r w:rsidRPr="0066174E">
        <w:rPr>
          <w:i/>
          <w:color w:val="000000"/>
          <w:sz w:val="24"/>
          <w:szCs w:val="24"/>
          <w:lang w:val="uk-UA"/>
        </w:rPr>
        <w:t xml:space="preserve"> осіб -  денна форма навчання</w:t>
      </w:r>
    </w:p>
    <w:p w:rsidR="00506AC9" w:rsidRPr="0066174E" w:rsidRDefault="00506AC9" w:rsidP="009F74F2">
      <w:pPr>
        <w:ind w:firstLine="720"/>
        <w:jc w:val="both"/>
        <w:rPr>
          <w:i/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>25 осіб -  заочна форма навчання</w:t>
      </w:r>
    </w:p>
    <w:p w:rsidR="00506AC9" w:rsidRPr="0066174E" w:rsidRDefault="00506AC9" w:rsidP="009F74F2">
      <w:pPr>
        <w:ind w:firstLine="720"/>
        <w:jc w:val="both"/>
        <w:rPr>
          <w:b/>
          <w:i/>
          <w:color w:val="FF0000"/>
          <w:sz w:val="24"/>
          <w:szCs w:val="24"/>
          <w:lang w:val="uk-UA"/>
        </w:rPr>
      </w:pPr>
      <w:r w:rsidRPr="0066174E">
        <w:rPr>
          <w:b/>
          <w:i/>
          <w:color w:val="FF0000"/>
          <w:sz w:val="24"/>
          <w:szCs w:val="24"/>
          <w:lang w:val="uk-UA"/>
        </w:rPr>
        <w:t>**Освітня програма «Міжнародне та європейське право»</w:t>
      </w:r>
    </w:p>
    <w:p w:rsidR="00506AC9" w:rsidRPr="0066174E" w:rsidRDefault="00506AC9" w:rsidP="009F74F2">
      <w:pPr>
        <w:ind w:firstLine="720"/>
        <w:jc w:val="both"/>
        <w:rPr>
          <w:i/>
          <w:color w:val="FF0000"/>
          <w:sz w:val="24"/>
          <w:szCs w:val="24"/>
          <w:lang w:val="uk-UA"/>
        </w:rPr>
      </w:pPr>
      <w:r w:rsidRPr="0066174E">
        <w:rPr>
          <w:i/>
          <w:color w:val="FF0000"/>
          <w:sz w:val="24"/>
          <w:szCs w:val="24"/>
          <w:lang w:val="uk-UA"/>
        </w:rPr>
        <w:t>1</w:t>
      </w:r>
      <w:r>
        <w:rPr>
          <w:i/>
          <w:color w:val="FF0000"/>
          <w:sz w:val="24"/>
          <w:szCs w:val="24"/>
          <w:lang w:val="uk-UA"/>
        </w:rPr>
        <w:t>00</w:t>
      </w:r>
      <w:r w:rsidRPr="0066174E">
        <w:rPr>
          <w:i/>
          <w:color w:val="FF0000"/>
          <w:sz w:val="24"/>
          <w:szCs w:val="24"/>
          <w:lang w:val="uk-UA"/>
        </w:rPr>
        <w:t xml:space="preserve"> осіб -  денна форма навчання</w:t>
      </w:r>
    </w:p>
    <w:p w:rsidR="00506AC9" w:rsidRPr="0066174E" w:rsidRDefault="00506AC9" w:rsidP="0037065B">
      <w:pPr>
        <w:widowControl w:val="0"/>
        <w:ind w:firstLine="142"/>
        <w:jc w:val="both"/>
        <w:rPr>
          <w:sz w:val="24"/>
          <w:szCs w:val="24"/>
          <w:lang w:val="uk-UA"/>
        </w:rPr>
      </w:pPr>
      <w:r w:rsidRPr="0066174E">
        <w:rPr>
          <w:b/>
          <w:i/>
          <w:sz w:val="24"/>
          <w:szCs w:val="24"/>
          <w:lang w:val="uk-UA"/>
        </w:rPr>
        <w:t>*</w:t>
      </w:r>
      <w:r w:rsidRPr="0066174E">
        <w:rPr>
          <w:sz w:val="24"/>
          <w:szCs w:val="24"/>
          <w:lang w:val="uk-UA"/>
        </w:rPr>
        <w:t xml:space="preserve">У 2020 році успішно пройдено акредитацію </w:t>
      </w:r>
      <w:r w:rsidRPr="0066174E">
        <w:rPr>
          <w:rStyle w:val="Emphasis"/>
          <w:bCs/>
          <w:i w:val="0"/>
          <w:iCs w:val="0"/>
          <w:sz w:val="24"/>
          <w:szCs w:val="24"/>
          <w:shd w:val="clear" w:color="auto" w:fill="FFFFFF"/>
          <w:lang w:val="uk-UA"/>
        </w:rPr>
        <w:t>Національним агентством із забезпечення якості вищої освіти</w:t>
      </w:r>
    </w:p>
    <w:p w:rsidR="00506AC9" w:rsidRPr="0066174E" w:rsidRDefault="00506AC9" w:rsidP="0037065B">
      <w:pPr>
        <w:pStyle w:val="Heading8"/>
        <w:rPr>
          <w:color w:val="FF0000"/>
          <w:szCs w:val="24"/>
        </w:rPr>
      </w:pPr>
      <w:r w:rsidRPr="0066174E">
        <w:rPr>
          <w:color w:val="FF0000"/>
          <w:szCs w:val="24"/>
        </w:rPr>
        <w:t>**Увага: нова освітня програма в межах спеціальності «Право»</w:t>
      </w:r>
    </w:p>
    <w:p w:rsidR="00506AC9" w:rsidRPr="0066174E" w:rsidRDefault="00506AC9" w:rsidP="00174197">
      <w:pPr>
        <w:pStyle w:val="Heading8"/>
        <w:rPr>
          <w:szCs w:val="24"/>
        </w:rPr>
      </w:pPr>
    </w:p>
    <w:p w:rsidR="00506AC9" w:rsidRPr="0066174E" w:rsidRDefault="00506AC9" w:rsidP="00174197">
      <w:pPr>
        <w:pStyle w:val="Heading8"/>
        <w:rPr>
          <w:szCs w:val="24"/>
        </w:rPr>
      </w:pPr>
      <w:r w:rsidRPr="0066174E">
        <w:rPr>
          <w:szCs w:val="24"/>
        </w:rPr>
        <w:t xml:space="preserve">Ступінь «магістр» – </w:t>
      </w:r>
    </w:p>
    <w:p w:rsidR="00506AC9" w:rsidRPr="0066174E" w:rsidRDefault="00506AC9" w:rsidP="00174197">
      <w:pPr>
        <w:ind w:firstLine="720"/>
        <w:jc w:val="both"/>
        <w:rPr>
          <w:i/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>100 осіб – денна форма навчання</w:t>
      </w:r>
    </w:p>
    <w:p w:rsidR="00506AC9" w:rsidRPr="0066174E" w:rsidRDefault="00506AC9" w:rsidP="00962937">
      <w:pPr>
        <w:ind w:firstLine="720"/>
        <w:jc w:val="both"/>
        <w:rPr>
          <w:i/>
          <w:color w:val="000000"/>
          <w:sz w:val="24"/>
          <w:szCs w:val="24"/>
          <w:lang w:val="uk-UA"/>
        </w:rPr>
      </w:pPr>
      <w:r w:rsidRPr="0066174E">
        <w:rPr>
          <w:i/>
          <w:color w:val="000000"/>
          <w:sz w:val="24"/>
          <w:szCs w:val="24"/>
          <w:lang w:val="uk-UA"/>
        </w:rPr>
        <w:t>100 осіб – заочна форма навчання</w:t>
      </w:r>
    </w:p>
    <w:p w:rsidR="00506AC9" w:rsidRPr="0066174E" w:rsidRDefault="00506AC9" w:rsidP="001B4F8D">
      <w:pPr>
        <w:spacing w:line="220" w:lineRule="exact"/>
        <w:jc w:val="center"/>
        <w:rPr>
          <w:b/>
          <w:i/>
          <w:color w:val="0000FF"/>
          <w:sz w:val="24"/>
          <w:szCs w:val="24"/>
          <w:lang w:val="uk-UA"/>
        </w:rPr>
      </w:pPr>
    </w:p>
    <w:p w:rsidR="00506AC9" w:rsidRPr="0066174E" w:rsidRDefault="00506AC9" w:rsidP="001B4F8D">
      <w:pPr>
        <w:spacing w:line="220" w:lineRule="exact"/>
        <w:jc w:val="center"/>
        <w:rPr>
          <w:b/>
          <w:i/>
          <w:color w:val="0000FF"/>
          <w:sz w:val="24"/>
          <w:szCs w:val="24"/>
          <w:lang w:val="uk-UA"/>
        </w:rPr>
      </w:pPr>
      <w:r w:rsidRPr="0066174E">
        <w:rPr>
          <w:b/>
          <w:i/>
          <w:color w:val="0000FF"/>
          <w:sz w:val="24"/>
          <w:szCs w:val="24"/>
          <w:lang w:val="uk-UA"/>
        </w:rPr>
        <w:t>Організація навчання: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b/>
          <w:i/>
          <w:sz w:val="24"/>
          <w:szCs w:val="24"/>
          <w:lang w:val="uk-UA"/>
        </w:rPr>
        <w:t>форма навчання</w:t>
      </w:r>
      <w:r w:rsidRPr="0066174E">
        <w:rPr>
          <w:sz w:val="24"/>
          <w:szCs w:val="24"/>
          <w:lang w:val="uk-UA"/>
        </w:rPr>
        <w:t xml:space="preserve"> – денна, заочна;</w:t>
      </w:r>
    </w:p>
    <w:p w:rsidR="00506AC9" w:rsidRPr="0066174E" w:rsidRDefault="00506AC9" w:rsidP="0066174E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b/>
          <w:i/>
          <w:sz w:val="24"/>
          <w:szCs w:val="24"/>
          <w:lang w:val="uk-UA"/>
        </w:rPr>
        <w:t>трирівнева система навчання</w:t>
      </w:r>
      <w:r w:rsidRPr="0066174E">
        <w:rPr>
          <w:sz w:val="24"/>
          <w:szCs w:val="24"/>
          <w:lang w:val="uk-UA"/>
        </w:rPr>
        <w:t xml:space="preserve"> (бакалавр, магістр, </w:t>
      </w:r>
      <w:r w:rsidRPr="007C7B60">
        <w:rPr>
          <w:color w:val="222222"/>
          <w:kern w:val="36"/>
          <w:sz w:val="24"/>
          <w:szCs w:val="24"/>
          <w:lang w:val="uk-UA" w:eastAsia="uk-UA"/>
        </w:rPr>
        <w:t>доктор філософії (PhD</w:t>
      </w:r>
      <w:r w:rsidRPr="0066174E">
        <w:rPr>
          <w:sz w:val="24"/>
          <w:szCs w:val="24"/>
          <w:lang w:val="uk-UA"/>
        </w:rPr>
        <w:t>) в галузі «Право»</w:t>
      </w:r>
      <w:r>
        <w:rPr>
          <w:sz w:val="24"/>
          <w:szCs w:val="24"/>
          <w:lang w:val="uk-UA"/>
        </w:rPr>
        <w:t>)</w:t>
      </w:r>
      <w:r w:rsidRPr="0066174E">
        <w:rPr>
          <w:sz w:val="24"/>
          <w:szCs w:val="24"/>
          <w:lang w:val="uk-UA"/>
        </w:rPr>
        <w:t>.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b/>
          <w:i/>
          <w:sz w:val="24"/>
          <w:szCs w:val="24"/>
          <w:lang w:val="uk-UA"/>
        </w:rPr>
      </w:pPr>
      <w:r w:rsidRPr="0066174E">
        <w:rPr>
          <w:b/>
          <w:i/>
          <w:sz w:val="24"/>
          <w:szCs w:val="24"/>
          <w:lang w:val="uk-UA"/>
        </w:rPr>
        <w:t xml:space="preserve">термін навчання: 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 xml:space="preserve">освітній рівень «бакалавр» – 4 роки </w:t>
      </w:r>
    </w:p>
    <w:p w:rsidR="00506AC9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освітній рівень «магістр» – 1 рік 4 місяці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освітній рівень</w:t>
      </w:r>
      <w:r>
        <w:rPr>
          <w:sz w:val="24"/>
          <w:szCs w:val="24"/>
          <w:lang w:val="uk-UA"/>
        </w:rPr>
        <w:t xml:space="preserve"> «</w:t>
      </w:r>
      <w:r w:rsidRPr="007C7B60">
        <w:rPr>
          <w:color w:val="222222"/>
          <w:kern w:val="36"/>
          <w:sz w:val="24"/>
          <w:szCs w:val="24"/>
          <w:lang w:val="uk-UA" w:eastAsia="uk-UA"/>
        </w:rPr>
        <w:t>доктор філософії</w:t>
      </w:r>
      <w:r>
        <w:rPr>
          <w:color w:val="222222"/>
          <w:kern w:val="36"/>
          <w:sz w:val="24"/>
          <w:szCs w:val="24"/>
          <w:lang w:val="uk-UA" w:eastAsia="uk-UA"/>
        </w:rPr>
        <w:t>»</w:t>
      </w:r>
      <w:r w:rsidRPr="007C7B60">
        <w:rPr>
          <w:color w:val="222222"/>
          <w:kern w:val="36"/>
          <w:sz w:val="24"/>
          <w:szCs w:val="24"/>
          <w:lang w:val="uk-UA" w:eastAsia="uk-UA"/>
        </w:rPr>
        <w:t xml:space="preserve"> (PhD</w:t>
      </w:r>
      <w:r w:rsidRPr="0066174E">
        <w:rPr>
          <w:sz w:val="24"/>
          <w:szCs w:val="24"/>
          <w:lang w:val="uk-UA"/>
        </w:rPr>
        <w:t>)</w:t>
      </w:r>
      <w:r w:rsidRPr="002A38ED">
        <w:rPr>
          <w:sz w:val="24"/>
          <w:szCs w:val="24"/>
          <w:lang w:val="uk-UA"/>
        </w:rPr>
        <w:t xml:space="preserve"> </w:t>
      </w:r>
      <w:r w:rsidRPr="0066174E">
        <w:rPr>
          <w:sz w:val="24"/>
          <w:szCs w:val="24"/>
          <w:lang w:val="uk-UA"/>
        </w:rPr>
        <w:t>в галузі «Право»</w:t>
      </w:r>
      <w:r w:rsidRPr="002A38ED">
        <w:rPr>
          <w:sz w:val="24"/>
          <w:szCs w:val="24"/>
          <w:lang w:val="uk-UA"/>
        </w:rPr>
        <w:t xml:space="preserve"> </w:t>
      </w:r>
      <w:r w:rsidRPr="0066174E">
        <w:rPr>
          <w:sz w:val="24"/>
          <w:szCs w:val="24"/>
          <w:lang w:val="uk-UA"/>
        </w:rPr>
        <w:t>– 4 роки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Викладання окремих дисциплін здійснюється англійською мовою.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b/>
          <w:i/>
          <w:sz w:val="24"/>
          <w:szCs w:val="24"/>
          <w:lang w:val="uk-UA"/>
        </w:rPr>
      </w:pPr>
    </w:p>
    <w:p w:rsidR="00506AC9" w:rsidRPr="0066174E" w:rsidRDefault="00506AC9" w:rsidP="001B4F8D">
      <w:pPr>
        <w:spacing w:line="220" w:lineRule="exact"/>
        <w:ind w:firstLine="567"/>
        <w:jc w:val="both"/>
        <w:rPr>
          <w:bCs/>
          <w:iCs/>
          <w:sz w:val="24"/>
          <w:szCs w:val="24"/>
          <w:lang w:val="uk-UA"/>
        </w:rPr>
      </w:pPr>
      <w:r w:rsidRPr="0066174E">
        <w:rPr>
          <w:b/>
          <w:i/>
          <w:sz w:val="24"/>
          <w:szCs w:val="24"/>
          <w:lang w:val="uk-UA"/>
        </w:rPr>
        <w:t xml:space="preserve">Освітні програми магістратури: </w:t>
      </w:r>
      <w:r w:rsidRPr="0066174E">
        <w:rPr>
          <w:sz w:val="24"/>
          <w:szCs w:val="24"/>
          <w:lang w:val="uk-UA"/>
        </w:rPr>
        <w:t>к</w:t>
      </w:r>
      <w:r w:rsidRPr="0066174E">
        <w:rPr>
          <w:bCs/>
          <w:iCs/>
          <w:sz w:val="24"/>
          <w:szCs w:val="24"/>
          <w:lang w:val="uk-UA"/>
        </w:rPr>
        <w:t>орпоративне право; приватне право; екологічне та природоресурне право; кримінально-правове забезпечення охорони суспільних відносин; публічна служба.</w:t>
      </w:r>
    </w:p>
    <w:p w:rsidR="00506AC9" w:rsidRPr="0066174E" w:rsidRDefault="00506AC9" w:rsidP="001B4F8D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Практичні навички студенти набувають під час роботи в Юридичній клініці та адвокатських компаніях-партнерах.</w:t>
      </w:r>
    </w:p>
    <w:p w:rsidR="00506AC9" w:rsidRDefault="00506AC9" w:rsidP="00A50227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  <w:r w:rsidRPr="0066174E">
        <w:rPr>
          <w:sz w:val="24"/>
          <w:szCs w:val="24"/>
          <w:lang w:val="uk-UA"/>
        </w:rPr>
        <w:t>В рамках співпраці з Краківською академією імені Анджея Фрича Моджевського сформовано групу спеціалізації «Судове управління» із подальшим продовженням навчання в магістратурі Краківської академії.</w:t>
      </w:r>
      <w:r>
        <w:rPr>
          <w:sz w:val="24"/>
          <w:szCs w:val="24"/>
          <w:lang w:val="uk-UA"/>
        </w:rPr>
        <w:t xml:space="preserve"> </w:t>
      </w:r>
    </w:p>
    <w:p w:rsidR="00506AC9" w:rsidRDefault="00506AC9" w:rsidP="00A50227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</w:p>
    <w:p w:rsidR="00506AC9" w:rsidRDefault="00506AC9" w:rsidP="00A50227">
      <w:pPr>
        <w:spacing w:line="220" w:lineRule="exact"/>
        <w:ind w:firstLine="567"/>
        <w:jc w:val="both"/>
        <w:rPr>
          <w:sz w:val="24"/>
          <w:szCs w:val="24"/>
          <w:lang w:val="uk-UA"/>
        </w:rPr>
      </w:pPr>
    </w:p>
    <w:p w:rsidR="00506AC9" w:rsidRPr="0066174E" w:rsidRDefault="00506AC9" w:rsidP="00A50227">
      <w:pPr>
        <w:spacing w:line="220" w:lineRule="exact"/>
        <w:ind w:firstLine="567"/>
        <w:jc w:val="both"/>
        <w:rPr>
          <w:b/>
          <w:i/>
          <w:color w:val="0000FF"/>
          <w:sz w:val="23"/>
          <w:szCs w:val="23"/>
          <w:lang w:val="uk-UA"/>
        </w:rPr>
      </w:pPr>
      <w:r w:rsidRPr="0066174E">
        <w:rPr>
          <w:b/>
          <w:i/>
          <w:color w:val="0000FF"/>
          <w:sz w:val="23"/>
          <w:szCs w:val="23"/>
          <w:lang w:val="uk-UA"/>
        </w:rPr>
        <w:t>Сфера працевлаштування випускників</w:t>
      </w:r>
    </w:p>
    <w:p w:rsidR="00506AC9" w:rsidRPr="0066174E" w:rsidRDefault="00506AC9" w:rsidP="00661F99">
      <w:pPr>
        <w:pStyle w:val="BodyText2"/>
        <w:widowControl/>
        <w:spacing w:line="220" w:lineRule="exact"/>
        <w:ind w:firstLine="426"/>
        <w:rPr>
          <w:b/>
          <w:i/>
          <w:color w:val="0000FF"/>
          <w:sz w:val="23"/>
          <w:szCs w:val="23"/>
        </w:rPr>
      </w:pPr>
      <w:r w:rsidRPr="0066174E">
        <w:rPr>
          <w:sz w:val="23"/>
          <w:szCs w:val="23"/>
        </w:rPr>
        <w:t xml:space="preserve">Органи правосуддя, прокуратури, СБУ, </w:t>
      </w:r>
      <w:r>
        <w:rPr>
          <w:sz w:val="23"/>
          <w:szCs w:val="23"/>
        </w:rPr>
        <w:t xml:space="preserve">ДБР, НАБУ, </w:t>
      </w:r>
      <w:r w:rsidRPr="0066174E">
        <w:rPr>
          <w:sz w:val="23"/>
          <w:szCs w:val="23"/>
        </w:rPr>
        <w:t xml:space="preserve">поліції, </w:t>
      </w:r>
      <w:r>
        <w:rPr>
          <w:sz w:val="23"/>
          <w:szCs w:val="23"/>
        </w:rPr>
        <w:t>інших державних</w:t>
      </w:r>
      <w:r w:rsidRPr="0066174E">
        <w:rPr>
          <w:sz w:val="23"/>
          <w:szCs w:val="23"/>
        </w:rPr>
        <w:t xml:space="preserve"> служб, юстиції, місцеві державні адміністрації та органи місцевого самоврядування, адвокатура, нотаріат, юридичні науково-дослідні та навчальні заклади, юридичні служби державних і недержавних підприємств, організацій, банків.</w:t>
      </w:r>
    </w:p>
    <w:p w:rsidR="00506AC9" w:rsidRPr="0066174E" w:rsidRDefault="00506AC9" w:rsidP="001B4F8D">
      <w:pPr>
        <w:spacing w:line="220" w:lineRule="exact"/>
        <w:rPr>
          <w:sz w:val="23"/>
          <w:szCs w:val="23"/>
          <w:lang w:val="uk-UA"/>
        </w:rPr>
      </w:pPr>
    </w:p>
    <w:p w:rsidR="00506AC9" w:rsidRPr="0066174E" w:rsidRDefault="00506AC9" w:rsidP="001B4F8D">
      <w:pPr>
        <w:pStyle w:val="Heading1"/>
        <w:spacing w:line="220" w:lineRule="exact"/>
        <w:jc w:val="center"/>
        <w:rPr>
          <w:b/>
          <w:i/>
          <w:color w:val="0000FF"/>
          <w:sz w:val="23"/>
          <w:szCs w:val="23"/>
          <w:lang w:val="uk-UA"/>
        </w:rPr>
      </w:pPr>
      <w:r w:rsidRPr="0066174E">
        <w:rPr>
          <w:b/>
          <w:i/>
          <w:color w:val="0000FF"/>
          <w:sz w:val="23"/>
          <w:szCs w:val="23"/>
          <w:lang w:val="uk-UA"/>
        </w:rPr>
        <w:t>Професорсько-викладацький склад</w:t>
      </w:r>
    </w:p>
    <w:p w:rsidR="00506AC9" w:rsidRPr="0066174E" w:rsidRDefault="00506AC9" w:rsidP="001B4F8D">
      <w:pPr>
        <w:pStyle w:val="BodyText"/>
        <w:spacing w:line="220" w:lineRule="exact"/>
        <w:ind w:firstLine="0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Навчальний процес в інституті забез</w:t>
      </w:r>
      <w:r w:rsidRPr="0066174E">
        <w:rPr>
          <w:sz w:val="23"/>
          <w:szCs w:val="23"/>
          <w:lang w:val="uk-UA"/>
        </w:rPr>
        <w:softHyphen/>
        <w:t>печують:</w:t>
      </w:r>
    </w:p>
    <w:p w:rsidR="00506AC9" w:rsidRPr="0066174E" w:rsidRDefault="00506AC9" w:rsidP="00661F99">
      <w:pPr>
        <w:pStyle w:val="BodyText"/>
        <w:spacing w:line="220" w:lineRule="exact"/>
        <w:ind w:firstLine="142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із фундаментальних і професійно-орієн</w:t>
      </w:r>
      <w:r w:rsidRPr="0066174E">
        <w:rPr>
          <w:sz w:val="23"/>
          <w:szCs w:val="23"/>
          <w:lang w:val="uk-UA"/>
        </w:rPr>
        <w:softHyphen/>
        <w:t xml:space="preserve">тованих дисциплін – </w:t>
      </w:r>
      <w:r>
        <w:rPr>
          <w:sz w:val="23"/>
          <w:szCs w:val="23"/>
          <w:lang w:val="uk-UA"/>
        </w:rPr>
        <w:t xml:space="preserve">понад </w:t>
      </w:r>
      <w:r w:rsidRPr="0066174E">
        <w:rPr>
          <w:sz w:val="23"/>
          <w:szCs w:val="23"/>
          <w:lang w:val="uk-UA"/>
        </w:rPr>
        <w:t>1</w:t>
      </w:r>
      <w:r>
        <w:rPr>
          <w:sz w:val="23"/>
          <w:szCs w:val="23"/>
          <w:lang w:val="uk-UA"/>
        </w:rPr>
        <w:t>5</w:t>
      </w:r>
      <w:r w:rsidRPr="0066174E">
        <w:rPr>
          <w:sz w:val="23"/>
          <w:szCs w:val="23"/>
          <w:lang w:val="uk-UA"/>
        </w:rPr>
        <w:t xml:space="preserve"> професорів, д</w:t>
      </w:r>
      <w:r>
        <w:rPr>
          <w:sz w:val="23"/>
          <w:szCs w:val="23"/>
          <w:lang w:val="uk-UA"/>
        </w:rPr>
        <w:t xml:space="preserve">окторів наук </w:t>
      </w:r>
      <w:r w:rsidRPr="0066174E">
        <w:rPr>
          <w:sz w:val="23"/>
          <w:szCs w:val="23"/>
          <w:lang w:val="uk-UA"/>
        </w:rPr>
        <w:t>та понад 50 доцентів, кандидатів наук;</w:t>
      </w:r>
    </w:p>
    <w:p w:rsidR="00506AC9" w:rsidRPr="0066174E" w:rsidRDefault="00506AC9" w:rsidP="00661F99">
      <w:pPr>
        <w:pStyle w:val="BodyText"/>
        <w:spacing w:line="220" w:lineRule="exact"/>
        <w:ind w:firstLine="142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в межах міжнародної співпраці запрошені професори з провідних вищих навчальних закладів Європи та США.</w:t>
      </w:r>
    </w:p>
    <w:p w:rsidR="00506AC9" w:rsidRPr="0066174E" w:rsidRDefault="00506AC9" w:rsidP="001B4F8D">
      <w:pPr>
        <w:pStyle w:val="BodyText"/>
        <w:spacing w:line="220" w:lineRule="exact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До викладання спецкурсів залучаються досвідчені працівники суду, прокуратури, інших державних органів, нотаріату та адвокатури.</w:t>
      </w:r>
    </w:p>
    <w:p w:rsidR="00506AC9" w:rsidRPr="0066174E" w:rsidRDefault="00506AC9" w:rsidP="001B4F8D">
      <w:pPr>
        <w:pStyle w:val="Heading1"/>
        <w:spacing w:line="220" w:lineRule="exact"/>
        <w:ind w:right="216"/>
        <w:jc w:val="center"/>
        <w:rPr>
          <w:b/>
          <w:i/>
          <w:color w:val="0000FF"/>
          <w:sz w:val="23"/>
          <w:szCs w:val="23"/>
          <w:lang w:val="uk-UA"/>
        </w:rPr>
      </w:pPr>
    </w:p>
    <w:p w:rsidR="00506AC9" w:rsidRPr="0066174E" w:rsidRDefault="00506AC9" w:rsidP="001B4F8D">
      <w:pPr>
        <w:pStyle w:val="Heading1"/>
        <w:spacing w:line="220" w:lineRule="exact"/>
        <w:ind w:right="216"/>
        <w:jc w:val="center"/>
        <w:rPr>
          <w:b/>
          <w:i/>
          <w:color w:val="0000FF"/>
          <w:sz w:val="23"/>
          <w:szCs w:val="23"/>
          <w:lang w:val="uk-UA"/>
        </w:rPr>
      </w:pPr>
      <w:r w:rsidRPr="0066174E">
        <w:rPr>
          <w:b/>
          <w:i/>
          <w:color w:val="0000FF"/>
          <w:sz w:val="23"/>
          <w:szCs w:val="23"/>
          <w:lang w:val="uk-UA"/>
        </w:rPr>
        <w:t>Структура інституту:</w:t>
      </w:r>
    </w:p>
    <w:p w:rsidR="00506AC9" w:rsidRPr="0066174E" w:rsidRDefault="00506AC9" w:rsidP="001B4F8D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6 кафедр</w:t>
      </w:r>
    </w:p>
    <w:p w:rsidR="00506AC9" w:rsidRPr="0066174E" w:rsidRDefault="00506AC9" w:rsidP="00A50227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теорії та історії держави і права,</w:t>
      </w:r>
    </w:p>
    <w:p w:rsidR="00506AC9" w:rsidRPr="0066174E" w:rsidRDefault="00506AC9" w:rsidP="00A50227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 xml:space="preserve">- конституційного, міжнародного та адміністративного права; </w:t>
      </w:r>
    </w:p>
    <w:p w:rsidR="00506AC9" w:rsidRPr="0066174E" w:rsidRDefault="00506AC9" w:rsidP="00A50227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 xml:space="preserve">- цивільного права; </w:t>
      </w:r>
    </w:p>
    <w:p w:rsidR="00506AC9" w:rsidRPr="0066174E" w:rsidRDefault="00506AC9" w:rsidP="00A50227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 xml:space="preserve">- політики у сфері боротьби зі злочинністю та кримінального права; </w:t>
      </w:r>
    </w:p>
    <w:p w:rsidR="00506AC9" w:rsidRPr="0066174E" w:rsidRDefault="00506AC9" w:rsidP="00A50227">
      <w:pPr>
        <w:spacing w:line="220" w:lineRule="exact"/>
        <w:ind w:right="215" w:firstLine="284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трудо</w:t>
      </w:r>
      <w:r>
        <w:rPr>
          <w:sz w:val="23"/>
          <w:szCs w:val="23"/>
          <w:lang w:val="uk-UA"/>
        </w:rPr>
        <w:t>вого, екологічного та аграрного п</w:t>
      </w:r>
      <w:r w:rsidRPr="0066174E">
        <w:rPr>
          <w:sz w:val="23"/>
          <w:szCs w:val="23"/>
          <w:lang w:val="uk-UA"/>
        </w:rPr>
        <w:t xml:space="preserve">рава, </w:t>
      </w:r>
    </w:p>
    <w:p w:rsidR="00506AC9" w:rsidRPr="0066174E" w:rsidRDefault="00506AC9" w:rsidP="00A50227">
      <w:pPr>
        <w:spacing w:line="220" w:lineRule="exact"/>
        <w:ind w:right="215" w:firstLine="284"/>
        <w:rPr>
          <w:i/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судочинства</w:t>
      </w:r>
      <w:r w:rsidRPr="0066174E">
        <w:rPr>
          <w:i/>
          <w:sz w:val="23"/>
          <w:szCs w:val="23"/>
          <w:lang w:val="uk-UA"/>
        </w:rPr>
        <w:t>.</w:t>
      </w:r>
    </w:p>
    <w:p w:rsidR="00506AC9" w:rsidRPr="0066174E" w:rsidRDefault="00506AC9" w:rsidP="001B4F8D">
      <w:pPr>
        <w:spacing w:line="220" w:lineRule="exact"/>
        <w:ind w:right="215" w:firstLine="567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Криміналістичний центр</w:t>
      </w:r>
      <w:r w:rsidRPr="0066174E">
        <w:rPr>
          <w:b/>
          <w:sz w:val="23"/>
          <w:szCs w:val="23"/>
          <w:lang w:val="uk-UA"/>
        </w:rPr>
        <w:t xml:space="preserve"> </w:t>
      </w:r>
      <w:r w:rsidRPr="0066174E">
        <w:rPr>
          <w:sz w:val="23"/>
          <w:szCs w:val="23"/>
          <w:lang w:val="uk-UA"/>
        </w:rPr>
        <w:t>у складі: криміналістичної лабораторії, фотолабо</w:t>
      </w:r>
      <w:r w:rsidRPr="0066174E">
        <w:rPr>
          <w:sz w:val="23"/>
          <w:szCs w:val="23"/>
          <w:lang w:val="uk-UA"/>
        </w:rPr>
        <w:softHyphen/>
        <w:t xml:space="preserve">раторії, криміналістичного полігону. </w:t>
      </w:r>
    </w:p>
    <w:p w:rsidR="00506AC9" w:rsidRPr="0066174E" w:rsidRDefault="00506AC9" w:rsidP="001B4F8D">
      <w:pPr>
        <w:widowControl w:val="0"/>
        <w:spacing w:line="220" w:lineRule="exact"/>
        <w:ind w:right="215" w:firstLine="567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На базі інституту діють науково-дослідні установи: Національної академії правових наук України:</w:t>
      </w:r>
    </w:p>
    <w:p w:rsidR="00506AC9" w:rsidRPr="0066174E" w:rsidRDefault="00506AC9" w:rsidP="001B4F8D">
      <w:pPr>
        <w:widowControl w:val="0"/>
        <w:spacing w:line="220" w:lineRule="exact"/>
        <w:ind w:right="215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 xml:space="preserve">- Лабораторія з вивчення проблем корпоративного права Науково-дослідного інституту приватного права та підприємництва ім. Ф.Г. Бурчака; </w:t>
      </w:r>
    </w:p>
    <w:p w:rsidR="00506AC9" w:rsidRPr="0066174E" w:rsidRDefault="00506AC9" w:rsidP="001B4F8D">
      <w:pPr>
        <w:widowControl w:val="0"/>
        <w:spacing w:line="220" w:lineRule="exact"/>
        <w:ind w:right="215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Навчально-наукова лабораторія з дослідження проблем політики в сфері боротьби зі злочинністю Науково-дослідного інституту в</w:t>
      </w:r>
      <w:r>
        <w:rPr>
          <w:sz w:val="23"/>
          <w:szCs w:val="23"/>
          <w:lang w:val="uk-UA"/>
        </w:rPr>
        <w:t>ивчення проблем злочинності ім.</w:t>
      </w:r>
      <w:r>
        <w:rPr>
          <w:rFonts w:ascii="Arial" w:hAnsi="Arial" w:cs="Arial"/>
          <w:color w:val="202124"/>
          <w:sz w:val="16"/>
          <w:szCs w:val="16"/>
          <w:shd w:val="clear" w:color="auto" w:fill="FFFFFF"/>
        </w:rPr>
        <w:t>°</w:t>
      </w:r>
      <w:r w:rsidRPr="0066174E">
        <w:rPr>
          <w:sz w:val="23"/>
          <w:szCs w:val="23"/>
          <w:lang w:val="uk-UA"/>
        </w:rPr>
        <w:t xml:space="preserve">В.В. Сташиса; </w:t>
      </w:r>
    </w:p>
    <w:p w:rsidR="00506AC9" w:rsidRPr="0066174E" w:rsidRDefault="00506AC9" w:rsidP="001B4F8D">
      <w:pPr>
        <w:widowControl w:val="0"/>
        <w:spacing w:line="220" w:lineRule="exact"/>
        <w:ind w:right="215"/>
        <w:jc w:val="both"/>
        <w:rPr>
          <w:sz w:val="23"/>
          <w:szCs w:val="23"/>
          <w:lang w:val="uk-UA"/>
        </w:rPr>
      </w:pPr>
      <w:r w:rsidRPr="0066174E">
        <w:rPr>
          <w:sz w:val="23"/>
          <w:szCs w:val="23"/>
          <w:lang w:val="uk-UA"/>
        </w:rPr>
        <w:t>- Прикарпатський Центр законодавчих ініціатив.</w:t>
      </w:r>
    </w:p>
    <w:sectPr w:rsidR="00506AC9" w:rsidRPr="0066174E" w:rsidSect="002A38ED">
      <w:pgSz w:w="16840" w:h="11907" w:orient="landscape" w:code="9"/>
      <w:pgMar w:top="397" w:right="340" w:bottom="397" w:left="397" w:header="708" w:footer="708" w:gutter="0"/>
      <w:cols w:num="3" w:space="7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124"/>
    <w:multiLevelType w:val="hybridMultilevel"/>
    <w:tmpl w:val="76F8985C"/>
    <w:lvl w:ilvl="0" w:tplc="69E60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366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1EF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6C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D8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04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8E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0ED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30DE0"/>
    <w:multiLevelType w:val="hybridMultilevel"/>
    <w:tmpl w:val="B658E5B2"/>
    <w:lvl w:ilvl="0" w:tplc="1ADCD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38303C13"/>
    <w:multiLevelType w:val="singleLevel"/>
    <w:tmpl w:val="DFE00F14"/>
    <w:lvl w:ilvl="0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75F16872"/>
    <w:multiLevelType w:val="hybridMultilevel"/>
    <w:tmpl w:val="517ED55E"/>
    <w:lvl w:ilvl="0" w:tplc="E55A6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786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03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28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18A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FC9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16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CEB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54B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7B"/>
    <w:rsid w:val="00006C7C"/>
    <w:rsid w:val="00011A4D"/>
    <w:rsid w:val="00017E38"/>
    <w:rsid w:val="0004197B"/>
    <w:rsid w:val="00054681"/>
    <w:rsid w:val="00055599"/>
    <w:rsid w:val="00060C39"/>
    <w:rsid w:val="00091B4C"/>
    <w:rsid w:val="000C3464"/>
    <w:rsid w:val="000C5735"/>
    <w:rsid w:val="00102F71"/>
    <w:rsid w:val="00122EBB"/>
    <w:rsid w:val="00125159"/>
    <w:rsid w:val="00153C90"/>
    <w:rsid w:val="00160729"/>
    <w:rsid w:val="001646D8"/>
    <w:rsid w:val="00173034"/>
    <w:rsid w:val="00174197"/>
    <w:rsid w:val="00175370"/>
    <w:rsid w:val="00180C59"/>
    <w:rsid w:val="00196C76"/>
    <w:rsid w:val="001A22A6"/>
    <w:rsid w:val="001B4F8D"/>
    <w:rsid w:val="001C1C1A"/>
    <w:rsid w:val="00201297"/>
    <w:rsid w:val="00207B74"/>
    <w:rsid w:val="002446A9"/>
    <w:rsid w:val="00247642"/>
    <w:rsid w:val="0026697E"/>
    <w:rsid w:val="00267904"/>
    <w:rsid w:val="002755FA"/>
    <w:rsid w:val="00276018"/>
    <w:rsid w:val="00277853"/>
    <w:rsid w:val="002838DB"/>
    <w:rsid w:val="002A38ED"/>
    <w:rsid w:val="002A3B37"/>
    <w:rsid w:val="002B4868"/>
    <w:rsid w:val="002C21E0"/>
    <w:rsid w:val="002C2D8F"/>
    <w:rsid w:val="002C32CF"/>
    <w:rsid w:val="002E42C8"/>
    <w:rsid w:val="00301C67"/>
    <w:rsid w:val="0030365B"/>
    <w:rsid w:val="00321651"/>
    <w:rsid w:val="00330214"/>
    <w:rsid w:val="003308D6"/>
    <w:rsid w:val="003448A6"/>
    <w:rsid w:val="003647C7"/>
    <w:rsid w:val="0037065B"/>
    <w:rsid w:val="00376471"/>
    <w:rsid w:val="00385113"/>
    <w:rsid w:val="003C3ABA"/>
    <w:rsid w:val="003E59D1"/>
    <w:rsid w:val="003F373D"/>
    <w:rsid w:val="0040343B"/>
    <w:rsid w:val="004240E7"/>
    <w:rsid w:val="00434C02"/>
    <w:rsid w:val="0046676E"/>
    <w:rsid w:val="0048004A"/>
    <w:rsid w:val="004814A4"/>
    <w:rsid w:val="00495B6C"/>
    <w:rsid w:val="004A4261"/>
    <w:rsid w:val="004A42C6"/>
    <w:rsid w:val="004B04B6"/>
    <w:rsid w:val="004B4B21"/>
    <w:rsid w:val="004C2422"/>
    <w:rsid w:val="004E299A"/>
    <w:rsid w:val="00506AC9"/>
    <w:rsid w:val="00513EBF"/>
    <w:rsid w:val="005340DC"/>
    <w:rsid w:val="00536DC8"/>
    <w:rsid w:val="005A1B0B"/>
    <w:rsid w:val="005A57D9"/>
    <w:rsid w:val="005B30AA"/>
    <w:rsid w:val="005B7C0F"/>
    <w:rsid w:val="005E5C3C"/>
    <w:rsid w:val="005F613D"/>
    <w:rsid w:val="005F70CE"/>
    <w:rsid w:val="006035CE"/>
    <w:rsid w:val="00605A87"/>
    <w:rsid w:val="006060FD"/>
    <w:rsid w:val="00606664"/>
    <w:rsid w:val="00640586"/>
    <w:rsid w:val="0066174E"/>
    <w:rsid w:val="00661F99"/>
    <w:rsid w:val="00694891"/>
    <w:rsid w:val="006A64E3"/>
    <w:rsid w:val="006C4719"/>
    <w:rsid w:val="006C69A1"/>
    <w:rsid w:val="006E0236"/>
    <w:rsid w:val="006F5A91"/>
    <w:rsid w:val="00703BDF"/>
    <w:rsid w:val="0070794F"/>
    <w:rsid w:val="00715DD3"/>
    <w:rsid w:val="00720566"/>
    <w:rsid w:val="0072634A"/>
    <w:rsid w:val="00731BD6"/>
    <w:rsid w:val="0075374C"/>
    <w:rsid w:val="00764E62"/>
    <w:rsid w:val="00771412"/>
    <w:rsid w:val="0078193B"/>
    <w:rsid w:val="00796B75"/>
    <w:rsid w:val="007A11C3"/>
    <w:rsid w:val="007C7B60"/>
    <w:rsid w:val="007D3527"/>
    <w:rsid w:val="007E6754"/>
    <w:rsid w:val="007F658B"/>
    <w:rsid w:val="008011BC"/>
    <w:rsid w:val="00853F11"/>
    <w:rsid w:val="00855161"/>
    <w:rsid w:val="0086298B"/>
    <w:rsid w:val="00880445"/>
    <w:rsid w:val="008A0F2E"/>
    <w:rsid w:val="008F6018"/>
    <w:rsid w:val="009015BE"/>
    <w:rsid w:val="0090493E"/>
    <w:rsid w:val="00904C2B"/>
    <w:rsid w:val="009143E5"/>
    <w:rsid w:val="0093511E"/>
    <w:rsid w:val="00944D8F"/>
    <w:rsid w:val="00962937"/>
    <w:rsid w:val="00986207"/>
    <w:rsid w:val="00987BDD"/>
    <w:rsid w:val="00990018"/>
    <w:rsid w:val="009912BA"/>
    <w:rsid w:val="00995259"/>
    <w:rsid w:val="00995952"/>
    <w:rsid w:val="009A21FD"/>
    <w:rsid w:val="009A66A8"/>
    <w:rsid w:val="009B1F64"/>
    <w:rsid w:val="009C3127"/>
    <w:rsid w:val="009C489D"/>
    <w:rsid w:val="009C500A"/>
    <w:rsid w:val="009F0979"/>
    <w:rsid w:val="009F74F2"/>
    <w:rsid w:val="00A15EEE"/>
    <w:rsid w:val="00A3531B"/>
    <w:rsid w:val="00A50227"/>
    <w:rsid w:val="00A624BD"/>
    <w:rsid w:val="00A67121"/>
    <w:rsid w:val="00A71CCF"/>
    <w:rsid w:val="00A864B5"/>
    <w:rsid w:val="00AA1ED7"/>
    <w:rsid w:val="00AA2FCA"/>
    <w:rsid w:val="00AA7C48"/>
    <w:rsid w:val="00AC695C"/>
    <w:rsid w:val="00AD11EB"/>
    <w:rsid w:val="00AF00C9"/>
    <w:rsid w:val="00AF6B4E"/>
    <w:rsid w:val="00B22498"/>
    <w:rsid w:val="00B42FAC"/>
    <w:rsid w:val="00B54E6D"/>
    <w:rsid w:val="00B56E4B"/>
    <w:rsid w:val="00B83C39"/>
    <w:rsid w:val="00B96B0C"/>
    <w:rsid w:val="00BA0407"/>
    <w:rsid w:val="00BE772E"/>
    <w:rsid w:val="00C12E4C"/>
    <w:rsid w:val="00C24E0B"/>
    <w:rsid w:val="00C26518"/>
    <w:rsid w:val="00C36567"/>
    <w:rsid w:val="00C5380E"/>
    <w:rsid w:val="00C545B8"/>
    <w:rsid w:val="00C9655B"/>
    <w:rsid w:val="00CA52A1"/>
    <w:rsid w:val="00CC066E"/>
    <w:rsid w:val="00CF5D39"/>
    <w:rsid w:val="00CF7EFB"/>
    <w:rsid w:val="00D06693"/>
    <w:rsid w:val="00D11F89"/>
    <w:rsid w:val="00D120F8"/>
    <w:rsid w:val="00D132F9"/>
    <w:rsid w:val="00D22142"/>
    <w:rsid w:val="00D312D8"/>
    <w:rsid w:val="00D31351"/>
    <w:rsid w:val="00D369BE"/>
    <w:rsid w:val="00D548B7"/>
    <w:rsid w:val="00D61B01"/>
    <w:rsid w:val="00D6346D"/>
    <w:rsid w:val="00D67783"/>
    <w:rsid w:val="00D8064E"/>
    <w:rsid w:val="00D877E2"/>
    <w:rsid w:val="00D94FA1"/>
    <w:rsid w:val="00DA37A1"/>
    <w:rsid w:val="00DA5025"/>
    <w:rsid w:val="00DA72BB"/>
    <w:rsid w:val="00DC32CC"/>
    <w:rsid w:val="00DC5205"/>
    <w:rsid w:val="00E01A9A"/>
    <w:rsid w:val="00E01D02"/>
    <w:rsid w:val="00E35455"/>
    <w:rsid w:val="00E40121"/>
    <w:rsid w:val="00E52397"/>
    <w:rsid w:val="00E57792"/>
    <w:rsid w:val="00E71C75"/>
    <w:rsid w:val="00E77A99"/>
    <w:rsid w:val="00E84D9F"/>
    <w:rsid w:val="00EA3885"/>
    <w:rsid w:val="00EA4170"/>
    <w:rsid w:val="00EF4DB6"/>
    <w:rsid w:val="00F2310D"/>
    <w:rsid w:val="00F33DD5"/>
    <w:rsid w:val="00F93316"/>
    <w:rsid w:val="00F96CED"/>
    <w:rsid w:val="00FD7F0A"/>
    <w:rsid w:val="00FE222F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0F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C0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C0F"/>
    <w:pPr>
      <w:keepNext/>
      <w:jc w:val="center"/>
      <w:outlineLvl w:val="1"/>
    </w:pPr>
    <w:rPr>
      <w:rFonts w:ascii="Arial" w:hAnsi="Arial"/>
      <w:b/>
      <w:sz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7C0F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7C0F"/>
    <w:pPr>
      <w:keepNext/>
      <w:jc w:val="both"/>
      <w:outlineLvl w:val="3"/>
    </w:pPr>
    <w:rPr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B7C0F"/>
    <w:pPr>
      <w:keepNext/>
      <w:outlineLvl w:val="4"/>
    </w:pPr>
    <w:rPr>
      <w:i/>
      <w:sz w:val="24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C0F"/>
    <w:pPr>
      <w:keepNext/>
      <w:outlineLvl w:val="5"/>
    </w:pPr>
    <w:rPr>
      <w:b/>
      <w:sz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C0F"/>
    <w:pPr>
      <w:keepNext/>
      <w:jc w:val="center"/>
      <w:outlineLvl w:val="6"/>
    </w:pPr>
    <w:rPr>
      <w:i/>
      <w:sz w:val="24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B7C0F"/>
    <w:pPr>
      <w:keepNext/>
      <w:ind w:firstLine="142"/>
      <w:jc w:val="both"/>
      <w:outlineLvl w:val="7"/>
    </w:pPr>
    <w:rPr>
      <w:b/>
      <w:i/>
      <w:color w:val="000000"/>
      <w:sz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5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56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56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56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56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56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56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2937"/>
    <w:rPr>
      <w:rFonts w:cs="Times New Roman"/>
      <w:b/>
      <w:i/>
      <w:color w:val="000000"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5B7C0F"/>
    <w:pPr>
      <w:widowControl w:val="0"/>
      <w:ind w:firstLine="480"/>
    </w:pPr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F56"/>
    <w:rPr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5B7C0F"/>
    <w:pPr>
      <w:widowControl w:val="0"/>
      <w:ind w:firstLine="851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5F56"/>
    <w:rPr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B7C0F"/>
    <w:pPr>
      <w:keepNext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A75F5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5B7C0F"/>
    <w:pPr>
      <w:widowControl w:val="0"/>
      <w:ind w:firstLine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5F56"/>
    <w:rPr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5B7C0F"/>
    <w:pPr>
      <w:ind w:firstLine="851"/>
      <w:jc w:val="both"/>
    </w:pPr>
    <w:rPr>
      <w:b/>
      <w:i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5F56"/>
    <w:rPr>
      <w:sz w:val="16"/>
      <w:szCs w:val="16"/>
      <w:lang w:val="ru-RU" w:eastAsia="ru-RU"/>
    </w:rPr>
  </w:style>
  <w:style w:type="paragraph" w:customStyle="1" w:styleId="DefaultText">
    <w:name w:val="Default Text"/>
    <w:basedOn w:val="Normal"/>
    <w:uiPriority w:val="99"/>
    <w:rsid w:val="005B7C0F"/>
    <w:rPr>
      <w:sz w:val="24"/>
      <w:lang w:val="en-US" w:eastAsia="en-US"/>
    </w:rPr>
  </w:style>
  <w:style w:type="paragraph" w:customStyle="1" w:styleId="Chapter">
    <w:name w:val="Chapter"/>
    <w:basedOn w:val="Normal"/>
    <w:uiPriority w:val="99"/>
    <w:rsid w:val="005B7C0F"/>
    <w:pPr>
      <w:spacing w:before="240" w:after="120"/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uiPriority w:val="99"/>
    <w:rsid w:val="005B7C0F"/>
    <w:pPr>
      <w:widowControl w:val="0"/>
      <w:jc w:val="both"/>
    </w:pPr>
    <w:rPr>
      <w:sz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5F56"/>
    <w:rPr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180C59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9A21F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86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56"/>
    <w:rPr>
      <w:sz w:val="0"/>
      <w:szCs w:val="0"/>
      <w:lang w:val="ru-RU" w:eastAsia="ru-RU"/>
    </w:rPr>
  </w:style>
  <w:style w:type="character" w:styleId="FollowedHyperlink">
    <w:name w:val="FollowedHyperlink"/>
    <w:basedOn w:val="DefaultParagraphFont"/>
    <w:uiPriority w:val="99"/>
    <w:rsid w:val="00C5380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aw.pu.if.ua/wp-content/uploads/2016/11/kNSLacBBwX4-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aw.pu.if.ua/wp-content/uploads/2016/11/TDVEkhFA6l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roups/3044436762644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4092</Words>
  <Characters>2334</Characters>
  <Application>Microsoft Office Outlook</Application>
  <DocSecurity>0</DocSecurity>
  <Lines>0</Lines>
  <Paragraphs>0</Paragraphs>
  <ScaleCrop>false</ScaleCrop>
  <Company>Преисподня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університет</dc:title>
  <dc:subject/>
  <dc:creator>Еремия Огнедышащий</dc:creator>
  <cp:keywords/>
  <dc:description/>
  <cp:lastModifiedBy>Admin</cp:lastModifiedBy>
  <cp:revision>2</cp:revision>
  <cp:lastPrinted>2021-07-07T10:25:00Z</cp:lastPrinted>
  <dcterms:created xsi:type="dcterms:W3CDTF">2022-05-02T12:00:00Z</dcterms:created>
  <dcterms:modified xsi:type="dcterms:W3CDTF">2022-05-02T12:00:00Z</dcterms:modified>
</cp:coreProperties>
</file>