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177" w:rsidRPr="00912E6E" w:rsidRDefault="00A42177" w:rsidP="00A42177">
      <w:pPr>
        <w:tabs>
          <w:tab w:val="left" w:pos="426"/>
        </w:tabs>
        <w:spacing w:after="0"/>
        <w:ind w:firstLine="709"/>
        <w:jc w:val="center"/>
        <w:rPr>
          <w:rFonts w:ascii="Times New Roman" w:hAnsi="Times New Roman" w:cs="Times New Roman"/>
          <w:b/>
          <w:sz w:val="24"/>
          <w:szCs w:val="24"/>
          <w:lang w:val="en-US"/>
        </w:rPr>
      </w:pPr>
      <w:r w:rsidRPr="00912E6E">
        <w:rPr>
          <w:rFonts w:ascii="Times New Roman" w:hAnsi="Times New Roman" w:cs="Times New Roman"/>
          <w:b/>
          <w:sz w:val="24"/>
          <w:szCs w:val="24"/>
          <w:lang w:val="en-US"/>
        </w:rPr>
        <w:t>HARMONIZATION OF UKRAINIAN COMMERCIAL LAW</w:t>
      </w:r>
    </w:p>
    <w:p w:rsidR="00A42177" w:rsidRPr="00912E6E" w:rsidRDefault="00A42177" w:rsidP="00A42177">
      <w:pPr>
        <w:tabs>
          <w:tab w:val="left" w:pos="426"/>
        </w:tabs>
        <w:spacing w:after="0"/>
        <w:ind w:firstLine="709"/>
        <w:jc w:val="center"/>
        <w:rPr>
          <w:rFonts w:ascii="Times New Roman" w:hAnsi="Times New Roman" w:cs="Times New Roman"/>
          <w:b/>
          <w:sz w:val="24"/>
          <w:szCs w:val="24"/>
          <w:lang w:val="en-US"/>
        </w:rPr>
      </w:pPr>
      <w:r w:rsidRPr="00912E6E">
        <w:rPr>
          <w:rFonts w:ascii="Times New Roman" w:hAnsi="Times New Roman" w:cs="Times New Roman"/>
          <w:b/>
          <w:sz w:val="24"/>
          <w:szCs w:val="24"/>
          <w:lang w:val="en-US"/>
        </w:rPr>
        <w:t xml:space="preserve">TO EU STANDARDS: SOME ISSUES </w:t>
      </w:r>
    </w:p>
    <w:p w:rsidR="00A42177" w:rsidRPr="00912E6E" w:rsidRDefault="00A42177" w:rsidP="00A42177">
      <w:pPr>
        <w:tabs>
          <w:tab w:val="left" w:pos="426"/>
        </w:tabs>
        <w:spacing w:after="0"/>
        <w:ind w:firstLine="709"/>
        <w:jc w:val="right"/>
        <w:rPr>
          <w:rFonts w:ascii="Times New Roman" w:hAnsi="Times New Roman" w:cs="Times New Roman"/>
          <w:i/>
          <w:sz w:val="24"/>
          <w:szCs w:val="24"/>
          <w:lang w:val="en-US"/>
        </w:rPr>
      </w:pPr>
      <w:r w:rsidRPr="00912E6E">
        <w:rPr>
          <w:rFonts w:ascii="Times New Roman" w:hAnsi="Times New Roman" w:cs="Times New Roman"/>
          <w:i/>
          <w:sz w:val="24"/>
          <w:szCs w:val="24"/>
          <w:lang w:val="en-US"/>
        </w:rPr>
        <w:t xml:space="preserve">Dr. </w:t>
      </w:r>
      <w:proofErr w:type="spellStart"/>
      <w:r w:rsidRPr="00912E6E">
        <w:rPr>
          <w:rFonts w:ascii="Times New Roman" w:hAnsi="Times New Roman" w:cs="Times New Roman"/>
          <w:i/>
          <w:sz w:val="24"/>
          <w:szCs w:val="24"/>
          <w:lang w:val="en-US"/>
        </w:rPr>
        <w:t>hab</w:t>
      </w:r>
      <w:proofErr w:type="spellEnd"/>
      <w:r w:rsidRPr="00912E6E">
        <w:rPr>
          <w:rFonts w:ascii="Times New Roman" w:hAnsi="Times New Roman" w:cs="Times New Roman"/>
          <w:i/>
          <w:sz w:val="24"/>
          <w:szCs w:val="24"/>
          <w:lang w:val="en-US"/>
        </w:rPr>
        <w:t xml:space="preserve"> prof. </w:t>
      </w:r>
      <w:proofErr w:type="spellStart"/>
      <w:proofErr w:type="gramStart"/>
      <w:r w:rsidRPr="00912E6E">
        <w:rPr>
          <w:rFonts w:ascii="Times New Roman" w:hAnsi="Times New Roman" w:cs="Times New Roman"/>
          <w:i/>
          <w:sz w:val="24"/>
          <w:szCs w:val="24"/>
          <w:lang w:val="en-US"/>
        </w:rPr>
        <w:t>Vasylyeva</w:t>
      </w:r>
      <w:proofErr w:type="spellEnd"/>
      <w:r w:rsidRPr="00912E6E">
        <w:rPr>
          <w:rFonts w:ascii="Times New Roman" w:hAnsi="Times New Roman" w:cs="Times New Roman"/>
          <w:i/>
          <w:sz w:val="24"/>
          <w:szCs w:val="24"/>
          <w:lang w:val="en-US"/>
        </w:rPr>
        <w:t xml:space="preserve">  </w:t>
      </w:r>
      <w:proofErr w:type="spellStart"/>
      <w:r w:rsidRPr="00912E6E">
        <w:rPr>
          <w:rFonts w:ascii="Times New Roman" w:hAnsi="Times New Roman" w:cs="Times New Roman"/>
          <w:i/>
          <w:sz w:val="24"/>
          <w:szCs w:val="24"/>
          <w:lang w:val="en-US"/>
        </w:rPr>
        <w:t>Valentyna</w:t>
      </w:r>
      <w:proofErr w:type="spellEnd"/>
      <w:proofErr w:type="gramEnd"/>
      <w:r w:rsidRPr="00912E6E">
        <w:rPr>
          <w:rFonts w:ascii="Times New Roman" w:hAnsi="Times New Roman" w:cs="Times New Roman"/>
          <w:i/>
          <w:sz w:val="24"/>
          <w:szCs w:val="24"/>
          <w:lang w:val="en-US"/>
        </w:rPr>
        <w:t xml:space="preserve"> </w:t>
      </w:r>
    </w:p>
    <w:p w:rsidR="00F93AE1" w:rsidRPr="00912E6E" w:rsidRDefault="00F93AE1" w:rsidP="00A42177">
      <w:pPr>
        <w:tabs>
          <w:tab w:val="left" w:pos="426"/>
        </w:tabs>
        <w:spacing w:after="0"/>
        <w:ind w:firstLine="709"/>
        <w:jc w:val="right"/>
        <w:rPr>
          <w:rFonts w:ascii="Times New Roman" w:hAnsi="Times New Roman" w:cs="Times New Roman"/>
          <w:i/>
          <w:sz w:val="24"/>
          <w:szCs w:val="24"/>
          <w:lang w:val="en-US"/>
        </w:rPr>
      </w:pPr>
      <w:r w:rsidRPr="00912E6E">
        <w:rPr>
          <w:rFonts w:ascii="Times New Roman" w:hAnsi="Times New Roman" w:cs="Times New Roman"/>
          <w:i/>
          <w:sz w:val="24"/>
          <w:szCs w:val="24"/>
          <w:lang w:val="en-US"/>
        </w:rPr>
        <w:t xml:space="preserve">Dean of Law Institute, </w:t>
      </w:r>
      <w:proofErr w:type="spellStart"/>
      <w:r w:rsidRPr="00912E6E">
        <w:rPr>
          <w:rFonts w:ascii="Times New Roman" w:hAnsi="Times New Roman" w:cs="Times New Roman"/>
          <w:i/>
          <w:sz w:val="24"/>
          <w:szCs w:val="24"/>
          <w:lang w:val="en-US"/>
        </w:rPr>
        <w:t>Stefanyk</w:t>
      </w:r>
      <w:proofErr w:type="spellEnd"/>
      <w:r w:rsidRPr="00912E6E">
        <w:rPr>
          <w:rFonts w:ascii="Times New Roman" w:hAnsi="Times New Roman" w:cs="Times New Roman"/>
          <w:i/>
          <w:sz w:val="24"/>
          <w:szCs w:val="24"/>
          <w:lang w:val="en-US"/>
        </w:rPr>
        <w:t xml:space="preserve"> University </w:t>
      </w:r>
    </w:p>
    <w:p w:rsidR="00A42177" w:rsidRPr="00912E6E" w:rsidRDefault="00A42177" w:rsidP="00A42177">
      <w:pPr>
        <w:tabs>
          <w:tab w:val="left" w:pos="426"/>
        </w:tabs>
        <w:spacing w:after="0"/>
        <w:ind w:firstLine="709"/>
        <w:jc w:val="right"/>
        <w:rPr>
          <w:rFonts w:ascii="Times New Roman" w:hAnsi="Times New Roman" w:cs="Times New Roman"/>
          <w:i/>
          <w:sz w:val="24"/>
          <w:szCs w:val="24"/>
          <w:lang w:val="en-US"/>
        </w:rPr>
      </w:pPr>
      <w:r w:rsidRPr="00912E6E">
        <w:rPr>
          <w:rFonts w:ascii="Times New Roman" w:hAnsi="Times New Roman" w:cs="Times New Roman"/>
          <w:i/>
          <w:sz w:val="24"/>
          <w:szCs w:val="24"/>
          <w:lang w:val="en-US"/>
        </w:rPr>
        <w:t xml:space="preserve">Assoc. prof. PhD </w:t>
      </w:r>
      <w:proofErr w:type="spellStart"/>
      <w:proofErr w:type="gramStart"/>
      <w:r w:rsidRPr="00912E6E">
        <w:rPr>
          <w:rFonts w:ascii="Times New Roman" w:hAnsi="Times New Roman" w:cs="Times New Roman"/>
          <w:i/>
          <w:sz w:val="24"/>
          <w:szCs w:val="24"/>
          <w:lang w:val="en-US"/>
        </w:rPr>
        <w:t>Kovalyshyn</w:t>
      </w:r>
      <w:proofErr w:type="spellEnd"/>
      <w:r w:rsidRPr="00912E6E">
        <w:rPr>
          <w:rFonts w:ascii="Times New Roman" w:hAnsi="Times New Roman" w:cs="Times New Roman"/>
          <w:i/>
          <w:sz w:val="24"/>
          <w:szCs w:val="24"/>
          <w:lang w:val="en-US"/>
        </w:rPr>
        <w:t xml:space="preserve">  </w:t>
      </w:r>
      <w:proofErr w:type="spellStart"/>
      <w:r w:rsidRPr="00912E6E">
        <w:rPr>
          <w:rFonts w:ascii="Times New Roman" w:hAnsi="Times New Roman" w:cs="Times New Roman"/>
          <w:i/>
          <w:sz w:val="24"/>
          <w:szCs w:val="24"/>
          <w:lang w:val="en-US"/>
        </w:rPr>
        <w:t>Olksandr</w:t>
      </w:r>
      <w:proofErr w:type="spellEnd"/>
      <w:proofErr w:type="gramEnd"/>
    </w:p>
    <w:p w:rsidR="00F93AE1" w:rsidRPr="00912E6E" w:rsidRDefault="00F93AE1" w:rsidP="00A42177">
      <w:pPr>
        <w:tabs>
          <w:tab w:val="left" w:pos="426"/>
        </w:tabs>
        <w:spacing w:after="0"/>
        <w:ind w:firstLine="709"/>
        <w:jc w:val="right"/>
        <w:rPr>
          <w:rFonts w:ascii="Times New Roman" w:hAnsi="Times New Roman" w:cs="Times New Roman"/>
          <w:i/>
          <w:sz w:val="24"/>
          <w:szCs w:val="24"/>
          <w:lang w:val="en-US"/>
        </w:rPr>
      </w:pPr>
      <w:r w:rsidRPr="00912E6E">
        <w:rPr>
          <w:rFonts w:ascii="Times New Roman" w:hAnsi="Times New Roman" w:cs="Times New Roman"/>
          <w:i/>
          <w:sz w:val="24"/>
          <w:szCs w:val="24"/>
          <w:lang w:val="en-US"/>
        </w:rPr>
        <w:t xml:space="preserve">Law Institute, </w:t>
      </w:r>
      <w:proofErr w:type="spellStart"/>
      <w:r w:rsidRPr="00912E6E">
        <w:rPr>
          <w:rFonts w:ascii="Times New Roman" w:hAnsi="Times New Roman" w:cs="Times New Roman"/>
          <w:i/>
          <w:sz w:val="24"/>
          <w:szCs w:val="24"/>
          <w:lang w:val="en-US"/>
        </w:rPr>
        <w:t>Stefanyk</w:t>
      </w:r>
      <w:proofErr w:type="spellEnd"/>
      <w:r w:rsidRPr="00912E6E">
        <w:rPr>
          <w:rFonts w:ascii="Times New Roman" w:hAnsi="Times New Roman" w:cs="Times New Roman"/>
          <w:i/>
          <w:sz w:val="24"/>
          <w:szCs w:val="24"/>
          <w:lang w:val="en-US"/>
        </w:rPr>
        <w:t xml:space="preserve"> University</w:t>
      </w:r>
    </w:p>
    <w:p w:rsidR="00A42177" w:rsidRPr="00912E6E" w:rsidRDefault="00A42177" w:rsidP="00A42177">
      <w:pPr>
        <w:spacing w:after="0"/>
        <w:rPr>
          <w:lang w:val="en-US"/>
        </w:rPr>
      </w:pPr>
    </w:p>
    <w:p w:rsidR="0069629D" w:rsidRPr="00912E6E" w:rsidRDefault="0069629D" w:rsidP="0069629D">
      <w:pPr>
        <w:spacing w:after="0"/>
        <w:ind w:firstLine="709"/>
        <w:jc w:val="center"/>
        <w:rPr>
          <w:rFonts w:ascii="Times New Roman" w:hAnsi="Times New Roman" w:cs="Times New Roman"/>
          <w:sz w:val="24"/>
          <w:szCs w:val="24"/>
          <w:lang w:val="en-US"/>
        </w:rPr>
      </w:pPr>
      <w:r w:rsidRPr="00912E6E">
        <w:rPr>
          <w:rFonts w:ascii="Times New Roman" w:hAnsi="Times New Roman" w:cs="Times New Roman"/>
          <w:b/>
          <w:sz w:val="24"/>
          <w:szCs w:val="24"/>
          <w:lang w:val="en-US"/>
        </w:rPr>
        <w:t>Preface</w:t>
      </w:r>
    </w:p>
    <w:p w:rsidR="00A42177" w:rsidRPr="00912E6E" w:rsidRDefault="00A42177" w:rsidP="00A42177">
      <w:pPr>
        <w:spacing w:after="0"/>
        <w:ind w:firstLine="709"/>
        <w:jc w:val="both"/>
        <w:rPr>
          <w:rFonts w:ascii="Times New Roman" w:hAnsi="Times New Roman" w:cs="Times New Roman"/>
          <w:sz w:val="24"/>
          <w:szCs w:val="24"/>
          <w:lang w:val="en-US"/>
        </w:rPr>
      </w:pPr>
      <w:r w:rsidRPr="00912E6E">
        <w:rPr>
          <w:rFonts w:ascii="Times New Roman" w:hAnsi="Times New Roman" w:cs="Times New Roman"/>
          <w:sz w:val="24"/>
          <w:szCs w:val="24"/>
          <w:lang w:val="en-US"/>
        </w:rPr>
        <w:t xml:space="preserve"> </w:t>
      </w:r>
      <w:r w:rsidR="00B43F2D" w:rsidRPr="00912E6E">
        <w:rPr>
          <w:rFonts w:ascii="Times New Roman" w:hAnsi="Times New Roman" w:cs="Times New Roman"/>
          <w:sz w:val="24"/>
          <w:szCs w:val="24"/>
          <w:lang w:val="en-US"/>
        </w:rPr>
        <w:t>Nowadays</w:t>
      </w:r>
      <w:r w:rsidRPr="00912E6E">
        <w:rPr>
          <w:rFonts w:ascii="Times New Roman" w:hAnsi="Times New Roman" w:cs="Times New Roman"/>
          <w:sz w:val="24"/>
          <w:szCs w:val="24"/>
          <w:lang w:val="en-US"/>
        </w:rPr>
        <w:t xml:space="preserve"> one of the main tasks in the field of improving the current commercial legislation is the doctrinal understanding of the process of its harmonization. It is obvious that the moment has come when the whole conglomeration of </w:t>
      </w:r>
      <w:proofErr w:type="gramStart"/>
      <w:r w:rsidR="00D74CA7" w:rsidRPr="00912E6E">
        <w:rPr>
          <w:rFonts w:ascii="Times New Roman" w:hAnsi="Times New Roman" w:cs="Times New Roman"/>
          <w:sz w:val="24"/>
          <w:szCs w:val="24"/>
          <w:lang w:val="en-US"/>
        </w:rPr>
        <w:t xml:space="preserve">commercial </w:t>
      </w:r>
      <w:r w:rsidRPr="00912E6E">
        <w:rPr>
          <w:rFonts w:ascii="Times New Roman" w:hAnsi="Times New Roman" w:cs="Times New Roman"/>
          <w:sz w:val="24"/>
          <w:szCs w:val="24"/>
          <w:lang w:val="en-US"/>
        </w:rPr>
        <w:t xml:space="preserve"> legal</w:t>
      </w:r>
      <w:proofErr w:type="gramEnd"/>
      <w:r w:rsidRPr="00912E6E">
        <w:rPr>
          <w:rFonts w:ascii="Times New Roman" w:hAnsi="Times New Roman" w:cs="Times New Roman"/>
          <w:sz w:val="24"/>
          <w:szCs w:val="24"/>
          <w:lang w:val="en-US"/>
        </w:rPr>
        <w:t xml:space="preserve"> institutions, legal principles and separate legal norms needs to be systematized and their expediency clarified.</w:t>
      </w:r>
    </w:p>
    <w:p w:rsidR="00A42177" w:rsidRPr="00912E6E" w:rsidRDefault="00A42177" w:rsidP="00A42177">
      <w:pPr>
        <w:spacing w:after="0"/>
        <w:ind w:firstLine="709"/>
        <w:jc w:val="both"/>
        <w:rPr>
          <w:rFonts w:ascii="Times New Roman" w:hAnsi="Times New Roman" w:cs="Times New Roman"/>
          <w:sz w:val="24"/>
          <w:szCs w:val="24"/>
          <w:lang w:val="en-US"/>
        </w:rPr>
      </w:pPr>
      <w:r w:rsidRPr="00912E6E">
        <w:rPr>
          <w:rFonts w:ascii="Times New Roman" w:hAnsi="Times New Roman" w:cs="Times New Roman"/>
          <w:sz w:val="24"/>
          <w:szCs w:val="24"/>
          <w:lang w:val="en-US"/>
        </w:rPr>
        <w:t xml:space="preserve">Problems also arise in connection with the "artificial origin" of a significant part of the norms of Ukrainian commercial law. If the modern commercial law of some </w:t>
      </w:r>
      <w:proofErr w:type="spellStart"/>
      <w:r w:rsidRPr="00912E6E">
        <w:rPr>
          <w:rFonts w:ascii="Times New Roman" w:hAnsi="Times New Roman" w:cs="Times New Roman"/>
          <w:sz w:val="24"/>
          <w:szCs w:val="24"/>
          <w:lang w:val="en-US"/>
        </w:rPr>
        <w:t>european</w:t>
      </w:r>
      <w:proofErr w:type="spellEnd"/>
      <w:r w:rsidRPr="00912E6E">
        <w:rPr>
          <w:rFonts w:ascii="Times New Roman" w:hAnsi="Times New Roman" w:cs="Times New Roman"/>
          <w:sz w:val="24"/>
          <w:szCs w:val="24"/>
          <w:lang w:val="en-US"/>
        </w:rPr>
        <w:t xml:space="preserve"> countries can be considered as the embodiment of years of experience in commercial  relations regulating and generalized case law, the provisions of the Ukrainian Commercial Code, the Law "On Business Associations", the Law of Ukraine "On Joint Stock Companies" were borrowed largely from foreign sources. At the same time, there was no detailed comprehensive analysis of the models of legal regulation used in to some extent </w:t>
      </w:r>
      <w:proofErr w:type="gramStart"/>
      <w:r w:rsidRPr="00912E6E">
        <w:rPr>
          <w:rFonts w:ascii="Times New Roman" w:hAnsi="Times New Roman" w:cs="Times New Roman"/>
          <w:sz w:val="24"/>
          <w:szCs w:val="24"/>
          <w:lang w:val="en-US"/>
        </w:rPr>
        <w:t>copied  regulations</w:t>
      </w:r>
      <w:proofErr w:type="gramEnd"/>
      <w:r w:rsidRPr="00912E6E">
        <w:rPr>
          <w:rFonts w:ascii="Times New Roman" w:hAnsi="Times New Roman" w:cs="Times New Roman"/>
          <w:sz w:val="24"/>
          <w:szCs w:val="24"/>
          <w:lang w:val="en-US"/>
        </w:rPr>
        <w:t>, the means of regulation typical of radically opposite models were mixed, and the needs of practice were hardly analyzed.</w:t>
      </w:r>
    </w:p>
    <w:p w:rsidR="00FF0041" w:rsidRPr="00912E6E" w:rsidRDefault="00A42177" w:rsidP="00A42177">
      <w:pPr>
        <w:spacing w:after="0"/>
        <w:ind w:firstLine="709"/>
        <w:jc w:val="both"/>
        <w:rPr>
          <w:rFonts w:ascii="Times New Roman" w:hAnsi="Times New Roman" w:cs="Times New Roman"/>
          <w:sz w:val="24"/>
          <w:szCs w:val="24"/>
          <w:lang w:val="en-US"/>
        </w:rPr>
      </w:pPr>
      <w:r w:rsidRPr="00912E6E">
        <w:rPr>
          <w:rFonts w:ascii="Times New Roman" w:hAnsi="Times New Roman" w:cs="Times New Roman"/>
          <w:sz w:val="24"/>
          <w:szCs w:val="24"/>
          <w:lang w:val="en-US"/>
        </w:rPr>
        <w:t xml:space="preserve">The legal literature has repeatedly emphasized the strengthening of trends in the interaction of legal systems in the formation of private law in </w:t>
      </w:r>
      <w:r w:rsidR="00D74CA7" w:rsidRPr="00912E6E">
        <w:rPr>
          <w:rFonts w:ascii="Times New Roman" w:hAnsi="Times New Roman" w:cs="Times New Roman"/>
          <w:sz w:val="24"/>
          <w:szCs w:val="24"/>
          <w:lang w:val="en-US"/>
        </w:rPr>
        <w:t xml:space="preserve">the </w:t>
      </w:r>
      <w:r w:rsidRPr="00912E6E">
        <w:rPr>
          <w:rFonts w:ascii="Times New Roman" w:hAnsi="Times New Roman" w:cs="Times New Roman"/>
          <w:sz w:val="24"/>
          <w:szCs w:val="24"/>
          <w:lang w:val="en-US"/>
        </w:rPr>
        <w:t>recent years</w:t>
      </w:r>
      <w:r w:rsidR="00B43F2D" w:rsidRPr="00912E6E">
        <w:rPr>
          <w:rFonts w:ascii="Times New Roman" w:eastAsia="Calibri" w:hAnsi="Times New Roman" w:cs="Times New Roman"/>
          <w:sz w:val="24"/>
          <w:szCs w:val="24"/>
          <w:lang w:eastAsia="ru-RU"/>
        </w:rPr>
        <w:t xml:space="preserve"> </w:t>
      </w:r>
      <w:r w:rsidR="00B43F2D" w:rsidRPr="00912E6E">
        <w:rPr>
          <w:rFonts w:ascii="Times New Roman" w:eastAsia="Calibri" w:hAnsi="Times New Roman" w:cs="Times New Roman"/>
          <w:sz w:val="24"/>
          <w:szCs w:val="24"/>
          <w:lang w:val="en-US" w:eastAsia="ru-RU"/>
        </w:rPr>
        <w:t>[1, c. 5-6; 2, c. 59-60; 3]</w:t>
      </w:r>
      <w:r w:rsidR="000C06C7" w:rsidRPr="00912E6E">
        <w:rPr>
          <w:rFonts w:ascii="Times New Roman" w:eastAsia="Calibri" w:hAnsi="Times New Roman" w:cs="Times New Roman"/>
          <w:sz w:val="24"/>
          <w:szCs w:val="24"/>
          <w:lang w:eastAsia="ru-RU"/>
        </w:rPr>
        <w:t>.</w:t>
      </w:r>
      <w:r w:rsidRPr="00912E6E">
        <w:rPr>
          <w:rFonts w:ascii="Times New Roman" w:hAnsi="Times New Roman" w:cs="Times New Roman"/>
          <w:sz w:val="24"/>
          <w:szCs w:val="24"/>
          <w:lang w:val="en-US"/>
        </w:rPr>
        <w:t xml:space="preserve"> Along with the process of adaptation of national legislation to European Union legislation as a normative stage, the national legal system converges with the European Union legal system</w:t>
      </w:r>
      <w:r w:rsidR="00B43F2D" w:rsidRPr="00912E6E">
        <w:rPr>
          <w:rFonts w:ascii="Times New Roman" w:eastAsia="Calibri" w:hAnsi="Times New Roman" w:cs="Times New Roman"/>
          <w:sz w:val="24"/>
          <w:szCs w:val="24"/>
          <w:lang w:eastAsia="ru-RU"/>
        </w:rPr>
        <w:t xml:space="preserve"> </w:t>
      </w:r>
      <w:r w:rsidR="00B43F2D" w:rsidRPr="00912E6E">
        <w:rPr>
          <w:rFonts w:ascii="Times New Roman" w:eastAsia="Calibri" w:hAnsi="Times New Roman" w:cs="Times New Roman"/>
          <w:sz w:val="24"/>
          <w:szCs w:val="24"/>
          <w:lang w:val="en-US" w:eastAsia="ru-RU"/>
        </w:rPr>
        <w:t>[4, c. 6]</w:t>
      </w:r>
      <w:r w:rsidRPr="00912E6E">
        <w:rPr>
          <w:rFonts w:ascii="Times New Roman" w:hAnsi="Times New Roman" w:cs="Times New Roman"/>
          <w:sz w:val="24"/>
          <w:szCs w:val="24"/>
          <w:lang w:val="en-US"/>
        </w:rPr>
        <w:t>.</w:t>
      </w:r>
    </w:p>
    <w:p w:rsidR="00003652" w:rsidRPr="00912E6E" w:rsidRDefault="00003652" w:rsidP="00A42177">
      <w:pPr>
        <w:spacing w:after="0"/>
        <w:ind w:firstLine="709"/>
        <w:jc w:val="both"/>
        <w:rPr>
          <w:rFonts w:ascii="Times New Roman" w:hAnsi="Times New Roman" w:cs="Times New Roman"/>
          <w:sz w:val="24"/>
          <w:szCs w:val="24"/>
          <w:lang w:val="en-US"/>
        </w:rPr>
      </w:pPr>
    </w:p>
    <w:p w:rsidR="00003652" w:rsidRPr="00912E6E" w:rsidRDefault="00003652" w:rsidP="00003652">
      <w:pPr>
        <w:spacing w:after="0"/>
        <w:ind w:firstLine="709"/>
        <w:jc w:val="center"/>
        <w:rPr>
          <w:rFonts w:ascii="Times New Roman" w:hAnsi="Times New Roman" w:cs="Times New Roman"/>
          <w:b/>
          <w:sz w:val="24"/>
          <w:szCs w:val="24"/>
          <w:lang w:val="en-US"/>
        </w:rPr>
      </w:pPr>
      <w:r w:rsidRPr="00912E6E">
        <w:rPr>
          <w:rFonts w:ascii="Times New Roman" w:hAnsi="Times New Roman" w:cs="Times New Roman"/>
          <w:b/>
          <w:sz w:val="24"/>
          <w:szCs w:val="24"/>
          <w:lang w:val="en-US"/>
        </w:rPr>
        <w:t>Preconditions of harmonization process</w:t>
      </w:r>
    </w:p>
    <w:p w:rsidR="00A42177" w:rsidRPr="00912E6E" w:rsidRDefault="00A42177" w:rsidP="00A42177">
      <w:pPr>
        <w:spacing w:after="0"/>
        <w:ind w:firstLine="709"/>
        <w:jc w:val="both"/>
        <w:rPr>
          <w:rFonts w:ascii="Times New Roman" w:hAnsi="Times New Roman" w:cs="Times New Roman"/>
          <w:sz w:val="24"/>
          <w:szCs w:val="24"/>
          <w:lang w:val="en-US"/>
        </w:rPr>
      </w:pPr>
      <w:r w:rsidRPr="00912E6E">
        <w:rPr>
          <w:rFonts w:ascii="Times New Roman" w:hAnsi="Times New Roman" w:cs="Times New Roman"/>
          <w:sz w:val="24"/>
          <w:szCs w:val="24"/>
          <w:lang w:val="en-US"/>
        </w:rPr>
        <w:t xml:space="preserve">Harmonization and approximation allow to unify the </w:t>
      </w:r>
      <w:r w:rsidR="002573A0" w:rsidRPr="00912E6E">
        <w:rPr>
          <w:rFonts w:ascii="Times New Roman" w:hAnsi="Times New Roman" w:cs="Times New Roman"/>
          <w:sz w:val="24"/>
          <w:szCs w:val="24"/>
          <w:lang w:val="en-US"/>
        </w:rPr>
        <w:t>commercial</w:t>
      </w:r>
      <w:r w:rsidRPr="00912E6E">
        <w:rPr>
          <w:rFonts w:ascii="Times New Roman" w:hAnsi="Times New Roman" w:cs="Times New Roman"/>
          <w:sz w:val="24"/>
          <w:szCs w:val="24"/>
          <w:lang w:val="en-US"/>
        </w:rPr>
        <w:t xml:space="preserve"> law of Ukraine with the principles of EU law, to prepare a system of legal regulation of business entities to the requirements of European investors, to ensure better functioning of Ukrainian businesses </w:t>
      </w:r>
      <w:r w:rsidR="002573A0" w:rsidRPr="00912E6E">
        <w:rPr>
          <w:rFonts w:ascii="Times New Roman" w:hAnsi="Times New Roman" w:cs="Times New Roman"/>
          <w:sz w:val="24"/>
          <w:szCs w:val="24"/>
          <w:lang w:val="en-US"/>
        </w:rPr>
        <w:t xml:space="preserve">for </w:t>
      </w:r>
      <w:proofErr w:type="gramStart"/>
      <w:r w:rsidR="002573A0" w:rsidRPr="00912E6E">
        <w:rPr>
          <w:rFonts w:ascii="Times New Roman" w:hAnsi="Times New Roman" w:cs="Times New Roman"/>
          <w:sz w:val="24"/>
          <w:szCs w:val="24"/>
          <w:lang w:val="en-US"/>
        </w:rPr>
        <w:t xml:space="preserve">the </w:t>
      </w:r>
      <w:r w:rsidRPr="00912E6E">
        <w:rPr>
          <w:rFonts w:ascii="Times New Roman" w:hAnsi="Times New Roman" w:cs="Times New Roman"/>
          <w:sz w:val="24"/>
          <w:szCs w:val="24"/>
          <w:lang w:val="en-US"/>
        </w:rPr>
        <w:t xml:space="preserve"> EU</w:t>
      </w:r>
      <w:proofErr w:type="gramEnd"/>
      <w:r w:rsidRPr="00912E6E">
        <w:rPr>
          <w:rFonts w:ascii="Times New Roman" w:hAnsi="Times New Roman" w:cs="Times New Roman"/>
          <w:sz w:val="24"/>
          <w:szCs w:val="24"/>
          <w:lang w:val="en-US"/>
        </w:rPr>
        <w:t xml:space="preserve"> market conditions. But should we focus solely on the European market and integration into the European Union? The latter's policy towards Ukraine is quite cautious and it is not yet time to hope for Ukraine's rapid accession and EU membership. The capital market outside Ukraine is not only the EU market, but also a powerful stock market of other G7 members (USA, Canada, Japan), which together account for more than 58% of world wealth</w:t>
      </w:r>
      <w:r w:rsidR="00B43F2D" w:rsidRPr="00912E6E">
        <w:rPr>
          <w:rFonts w:ascii="Times New Roman" w:eastAsia="Calibri" w:hAnsi="Times New Roman" w:cs="Times New Roman"/>
          <w:sz w:val="24"/>
          <w:szCs w:val="24"/>
          <w:lang w:eastAsia="ru-RU"/>
        </w:rPr>
        <w:t xml:space="preserve"> </w:t>
      </w:r>
      <w:r w:rsidR="00B43F2D" w:rsidRPr="00912E6E">
        <w:rPr>
          <w:rFonts w:ascii="Times New Roman" w:eastAsia="Calibri" w:hAnsi="Times New Roman" w:cs="Times New Roman"/>
          <w:sz w:val="24"/>
          <w:szCs w:val="24"/>
          <w:lang w:val="en-US" w:eastAsia="ru-RU"/>
        </w:rPr>
        <w:t>[5]</w:t>
      </w:r>
      <w:r w:rsidRPr="00912E6E">
        <w:rPr>
          <w:rFonts w:ascii="Times New Roman" w:hAnsi="Times New Roman" w:cs="Times New Roman"/>
          <w:sz w:val="24"/>
          <w:szCs w:val="24"/>
          <w:lang w:val="en-US"/>
        </w:rPr>
        <w:t>. China's dynamically growing market and the economic potential of the Russian Federation should also be taken into account.</w:t>
      </w:r>
    </w:p>
    <w:p w:rsidR="00A42177" w:rsidRPr="00912E6E" w:rsidRDefault="00A42177" w:rsidP="00A42177">
      <w:pPr>
        <w:spacing w:after="0"/>
        <w:ind w:firstLine="709"/>
        <w:jc w:val="both"/>
        <w:rPr>
          <w:rFonts w:ascii="Times New Roman" w:hAnsi="Times New Roman" w:cs="Times New Roman"/>
          <w:sz w:val="24"/>
          <w:szCs w:val="24"/>
          <w:lang w:val="en-US"/>
        </w:rPr>
      </w:pPr>
      <w:r w:rsidRPr="00912E6E">
        <w:rPr>
          <w:rFonts w:ascii="Times New Roman" w:hAnsi="Times New Roman" w:cs="Times New Roman"/>
          <w:sz w:val="24"/>
          <w:szCs w:val="24"/>
          <w:lang w:val="en-US"/>
        </w:rPr>
        <w:t xml:space="preserve">Of course, priority should be given to the development of national law, taking into account </w:t>
      </w:r>
      <w:proofErr w:type="gramStart"/>
      <w:r w:rsidRPr="00912E6E">
        <w:rPr>
          <w:rFonts w:ascii="Times New Roman" w:hAnsi="Times New Roman" w:cs="Times New Roman"/>
          <w:sz w:val="24"/>
          <w:szCs w:val="24"/>
          <w:lang w:val="en-US"/>
        </w:rPr>
        <w:t>their own</w:t>
      </w:r>
      <w:proofErr w:type="gramEnd"/>
      <w:r w:rsidRPr="00912E6E">
        <w:rPr>
          <w:rFonts w:ascii="Times New Roman" w:hAnsi="Times New Roman" w:cs="Times New Roman"/>
          <w:sz w:val="24"/>
          <w:szCs w:val="24"/>
          <w:lang w:val="en-US"/>
        </w:rPr>
        <w:t xml:space="preserve"> socio-economic conditions of management and the peculiarities of legal consciousness. No foreign legal model will function as effectively as it does in the law of the state to which it is borrowed. However, if we turn to foreign experience, it is advisable to focus not only on the individual law of the EU, Britain, the United States, Germany or the Russian Federation.</w:t>
      </w:r>
    </w:p>
    <w:p w:rsidR="00A42177" w:rsidRPr="00912E6E" w:rsidRDefault="00A42177" w:rsidP="00A42177">
      <w:pPr>
        <w:spacing w:after="0"/>
        <w:ind w:firstLine="709"/>
        <w:jc w:val="both"/>
        <w:rPr>
          <w:rFonts w:ascii="Times New Roman" w:hAnsi="Times New Roman" w:cs="Times New Roman"/>
          <w:sz w:val="24"/>
          <w:szCs w:val="24"/>
          <w:lang w:val="en-US"/>
        </w:rPr>
      </w:pPr>
      <w:r w:rsidRPr="00912E6E">
        <w:rPr>
          <w:rFonts w:ascii="Times New Roman" w:hAnsi="Times New Roman" w:cs="Times New Roman"/>
          <w:sz w:val="24"/>
          <w:szCs w:val="24"/>
          <w:lang w:val="en-US"/>
        </w:rPr>
        <w:t>The current stage of development of law is characterized as its transformation from national to global, when all national systems</w:t>
      </w:r>
      <w:r w:rsidR="002573A0" w:rsidRPr="00912E6E">
        <w:rPr>
          <w:rFonts w:ascii="Times New Roman" w:hAnsi="Times New Roman" w:cs="Times New Roman"/>
          <w:sz w:val="24"/>
          <w:szCs w:val="24"/>
          <w:lang w:val="en-US"/>
        </w:rPr>
        <w:t xml:space="preserve"> of law become identical. This </w:t>
      </w:r>
      <w:r w:rsidRPr="00912E6E">
        <w:rPr>
          <w:rFonts w:ascii="Times New Roman" w:hAnsi="Times New Roman" w:cs="Times New Roman"/>
          <w:sz w:val="24"/>
          <w:szCs w:val="24"/>
          <w:lang w:val="en-US"/>
        </w:rPr>
        <w:t>explains that "the problem of uniformity in law is usually seen as a problem of world law</w:t>
      </w:r>
      <w:r w:rsidR="002573A0" w:rsidRPr="00912E6E">
        <w:rPr>
          <w:rFonts w:ascii="Times New Roman" w:hAnsi="Times New Roman" w:cs="Times New Roman"/>
          <w:sz w:val="24"/>
          <w:szCs w:val="24"/>
          <w:lang w:val="en-US"/>
        </w:rPr>
        <w:t>”</w:t>
      </w:r>
      <w:r w:rsidR="00B43F2D" w:rsidRPr="00912E6E">
        <w:rPr>
          <w:rFonts w:ascii="Times New Roman" w:eastAsia="Calibri" w:hAnsi="Times New Roman" w:cs="Times New Roman"/>
          <w:sz w:val="24"/>
          <w:szCs w:val="24"/>
          <w:lang w:eastAsia="ru-RU"/>
        </w:rPr>
        <w:t xml:space="preserve"> </w:t>
      </w:r>
      <w:r w:rsidR="00B43F2D" w:rsidRPr="00912E6E">
        <w:rPr>
          <w:rFonts w:ascii="Times New Roman" w:eastAsia="Calibri" w:hAnsi="Times New Roman" w:cs="Times New Roman"/>
          <w:sz w:val="24"/>
          <w:szCs w:val="24"/>
          <w:lang w:val="en-US" w:eastAsia="ru-RU"/>
        </w:rPr>
        <w:t>[6, c. 215]</w:t>
      </w:r>
      <w:r w:rsidR="002573A0" w:rsidRPr="00912E6E">
        <w:rPr>
          <w:rFonts w:ascii="Times New Roman" w:hAnsi="Times New Roman" w:cs="Times New Roman"/>
          <w:sz w:val="24"/>
          <w:szCs w:val="24"/>
          <w:lang w:val="en-US"/>
        </w:rPr>
        <w:t>.</w:t>
      </w:r>
    </w:p>
    <w:p w:rsidR="00A42177" w:rsidRPr="00912E6E" w:rsidRDefault="00A42177" w:rsidP="00A42177">
      <w:pPr>
        <w:spacing w:after="0"/>
        <w:ind w:firstLine="709"/>
        <w:jc w:val="both"/>
        <w:rPr>
          <w:rFonts w:ascii="Times New Roman" w:hAnsi="Times New Roman" w:cs="Times New Roman"/>
          <w:sz w:val="24"/>
          <w:szCs w:val="24"/>
          <w:lang w:val="en-US"/>
        </w:rPr>
      </w:pPr>
      <w:r w:rsidRPr="00912E6E">
        <w:rPr>
          <w:rFonts w:ascii="Times New Roman" w:hAnsi="Times New Roman" w:cs="Times New Roman"/>
          <w:sz w:val="24"/>
          <w:szCs w:val="24"/>
          <w:lang w:val="en-US"/>
        </w:rPr>
        <w:t>Due to globalization, the legal space is expanding</w:t>
      </w:r>
      <w:r w:rsidR="00B43F2D" w:rsidRPr="00912E6E">
        <w:rPr>
          <w:rFonts w:ascii="Times New Roman" w:eastAsia="Calibri" w:hAnsi="Times New Roman" w:cs="Times New Roman"/>
          <w:sz w:val="24"/>
          <w:szCs w:val="24"/>
          <w:lang w:eastAsia="ru-RU"/>
        </w:rPr>
        <w:t xml:space="preserve"> </w:t>
      </w:r>
      <w:r w:rsidR="00B43F2D" w:rsidRPr="00912E6E">
        <w:rPr>
          <w:rFonts w:ascii="Times New Roman" w:eastAsia="Calibri" w:hAnsi="Times New Roman" w:cs="Times New Roman"/>
          <w:sz w:val="24"/>
          <w:szCs w:val="24"/>
          <w:lang w:val="en-US" w:eastAsia="ru-RU"/>
        </w:rPr>
        <w:t>[7, c. 81-88]</w:t>
      </w:r>
      <w:r w:rsidRPr="00912E6E">
        <w:rPr>
          <w:rFonts w:ascii="Times New Roman" w:hAnsi="Times New Roman" w:cs="Times New Roman"/>
          <w:sz w:val="24"/>
          <w:szCs w:val="24"/>
          <w:lang w:val="en-US"/>
        </w:rPr>
        <w:t>, which is gradually being transformed from national to regional and global</w:t>
      </w:r>
      <w:r w:rsidR="00B43F2D" w:rsidRPr="00912E6E">
        <w:rPr>
          <w:rFonts w:ascii="Times New Roman" w:eastAsia="Calibri" w:hAnsi="Times New Roman" w:cs="Times New Roman"/>
          <w:sz w:val="24"/>
          <w:szCs w:val="24"/>
          <w:lang w:eastAsia="ru-RU"/>
        </w:rPr>
        <w:t xml:space="preserve"> </w:t>
      </w:r>
      <w:r w:rsidR="00B43F2D" w:rsidRPr="00912E6E">
        <w:rPr>
          <w:rFonts w:ascii="Times New Roman" w:eastAsia="Calibri" w:hAnsi="Times New Roman" w:cs="Times New Roman"/>
          <w:sz w:val="24"/>
          <w:szCs w:val="24"/>
          <w:lang w:val="en-US" w:eastAsia="ru-RU"/>
        </w:rPr>
        <w:t>[4, c. 6]</w:t>
      </w:r>
      <w:r w:rsidRPr="00912E6E">
        <w:rPr>
          <w:rFonts w:ascii="Times New Roman" w:hAnsi="Times New Roman" w:cs="Times New Roman"/>
          <w:sz w:val="24"/>
          <w:szCs w:val="24"/>
          <w:lang w:val="en-US"/>
        </w:rPr>
        <w:t xml:space="preserve">. This is especially evident in the rapprochement of the Anglo-Saxon and Romano-Germanic legal families. It is not only about the unification of norms in the formation of private international law and the use of foreign law by </w:t>
      </w:r>
      <w:r w:rsidRPr="00912E6E">
        <w:rPr>
          <w:rFonts w:ascii="Times New Roman" w:hAnsi="Times New Roman" w:cs="Times New Roman"/>
          <w:sz w:val="24"/>
          <w:szCs w:val="24"/>
          <w:lang w:val="en-US"/>
        </w:rPr>
        <w:lastRenderedPageBreak/>
        <w:t xml:space="preserve">national courts, but also about changing the system of sources of law. On the one hand, </w:t>
      </w:r>
      <w:r w:rsidR="002573A0" w:rsidRPr="00912E6E">
        <w:rPr>
          <w:rFonts w:ascii="Times New Roman" w:hAnsi="Times New Roman" w:cs="Times New Roman"/>
          <w:sz w:val="24"/>
          <w:szCs w:val="24"/>
          <w:lang w:val="en-US"/>
        </w:rPr>
        <w:t xml:space="preserve">the importance of the statutes is increasing </w:t>
      </w:r>
      <w:r w:rsidRPr="00912E6E">
        <w:rPr>
          <w:rFonts w:ascii="Times New Roman" w:hAnsi="Times New Roman" w:cs="Times New Roman"/>
          <w:sz w:val="24"/>
          <w:szCs w:val="24"/>
          <w:lang w:val="en-US"/>
        </w:rPr>
        <w:t>in the United</w:t>
      </w:r>
      <w:r w:rsidR="002573A0" w:rsidRPr="00912E6E">
        <w:rPr>
          <w:rFonts w:ascii="Times New Roman" w:hAnsi="Times New Roman" w:cs="Times New Roman"/>
          <w:sz w:val="24"/>
          <w:szCs w:val="24"/>
          <w:lang w:val="en-US"/>
        </w:rPr>
        <w:t xml:space="preserve"> Kingdom and the United States. The statutes </w:t>
      </w:r>
      <w:r w:rsidRPr="00912E6E">
        <w:rPr>
          <w:rFonts w:ascii="Times New Roman" w:hAnsi="Times New Roman" w:cs="Times New Roman"/>
          <w:sz w:val="24"/>
          <w:szCs w:val="24"/>
          <w:lang w:val="en-US"/>
        </w:rPr>
        <w:t>are increasingly used in regulating not only public but also private relations</w:t>
      </w:r>
      <w:r w:rsidR="00B43F2D" w:rsidRPr="00912E6E">
        <w:rPr>
          <w:rFonts w:ascii="Times New Roman" w:eastAsia="Calibri" w:hAnsi="Times New Roman" w:cs="Times New Roman"/>
          <w:sz w:val="24"/>
          <w:szCs w:val="24"/>
          <w:lang w:eastAsia="ru-RU"/>
        </w:rPr>
        <w:t xml:space="preserve"> </w:t>
      </w:r>
      <w:r w:rsidR="00B43F2D" w:rsidRPr="00912E6E">
        <w:rPr>
          <w:rFonts w:ascii="Times New Roman" w:eastAsia="Calibri" w:hAnsi="Times New Roman" w:cs="Times New Roman"/>
          <w:sz w:val="24"/>
          <w:szCs w:val="24"/>
          <w:lang w:val="en-US" w:eastAsia="ru-RU"/>
        </w:rPr>
        <w:t>[9; 10]</w:t>
      </w:r>
      <w:r w:rsidRPr="00912E6E">
        <w:rPr>
          <w:rFonts w:ascii="Times New Roman" w:hAnsi="Times New Roman" w:cs="Times New Roman"/>
          <w:sz w:val="24"/>
          <w:szCs w:val="24"/>
          <w:lang w:val="en-US"/>
        </w:rPr>
        <w:t xml:space="preserve">. On the other hand, </w:t>
      </w:r>
      <w:r w:rsidR="002573A0" w:rsidRPr="00912E6E">
        <w:rPr>
          <w:rFonts w:ascii="Times New Roman" w:hAnsi="Times New Roman" w:cs="Times New Roman"/>
          <w:sz w:val="24"/>
          <w:szCs w:val="24"/>
          <w:lang w:val="en-US"/>
        </w:rPr>
        <w:t xml:space="preserve">the use of court decisions is expanding </w:t>
      </w:r>
      <w:r w:rsidRPr="00912E6E">
        <w:rPr>
          <w:rFonts w:ascii="Times New Roman" w:hAnsi="Times New Roman" w:cs="Times New Roman"/>
          <w:sz w:val="24"/>
          <w:szCs w:val="24"/>
          <w:lang w:val="en-US"/>
        </w:rPr>
        <w:t>in Germany, France and other leading countries of continental Europe</w:t>
      </w:r>
      <w:r w:rsidR="002573A0" w:rsidRPr="00912E6E">
        <w:rPr>
          <w:rFonts w:ascii="Times New Roman" w:hAnsi="Times New Roman" w:cs="Times New Roman"/>
          <w:sz w:val="24"/>
          <w:szCs w:val="24"/>
          <w:lang w:val="en-US"/>
        </w:rPr>
        <w:t xml:space="preserve"> as an additional source of law</w:t>
      </w:r>
      <w:r w:rsidR="00B43F2D" w:rsidRPr="00912E6E">
        <w:rPr>
          <w:rFonts w:ascii="Times New Roman" w:eastAsia="Calibri" w:hAnsi="Times New Roman" w:cs="Times New Roman"/>
          <w:sz w:val="24"/>
          <w:szCs w:val="24"/>
          <w:lang w:eastAsia="ru-RU"/>
        </w:rPr>
        <w:t xml:space="preserve"> </w:t>
      </w:r>
      <w:r w:rsidR="00B43F2D" w:rsidRPr="00912E6E">
        <w:rPr>
          <w:rFonts w:ascii="Times New Roman" w:eastAsia="Calibri" w:hAnsi="Times New Roman" w:cs="Times New Roman"/>
          <w:sz w:val="24"/>
          <w:szCs w:val="24"/>
          <w:lang w:val="en-US" w:eastAsia="ru-RU"/>
        </w:rPr>
        <w:t>[11]</w:t>
      </w:r>
      <w:r w:rsidRPr="00912E6E">
        <w:rPr>
          <w:rFonts w:ascii="Times New Roman" w:hAnsi="Times New Roman" w:cs="Times New Roman"/>
          <w:sz w:val="24"/>
          <w:szCs w:val="24"/>
          <w:lang w:val="en-US"/>
        </w:rPr>
        <w:t>.</w:t>
      </w:r>
    </w:p>
    <w:p w:rsidR="00A42177" w:rsidRPr="00912E6E" w:rsidRDefault="00A42177" w:rsidP="00A42177">
      <w:pPr>
        <w:spacing w:after="0"/>
        <w:ind w:firstLine="709"/>
        <w:jc w:val="both"/>
        <w:rPr>
          <w:rFonts w:ascii="Times New Roman" w:hAnsi="Times New Roman" w:cs="Times New Roman"/>
          <w:sz w:val="24"/>
          <w:szCs w:val="24"/>
          <w:lang w:val="en-US"/>
        </w:rPr>
      </w:pPr>
      <w:r w:rsidRPr="00912E6E">
        <w:rPr>
          <w:rFonts w:ascii="Times New Roman" w:hAnsi="Times New Roman" w:cs="Times New Roman"/>
          <w:sz w:val="24"/>
          <w:szCs w:val="24"/>
          <w:lang w:val="en-US"/>
        </w:rPr>
        <w:t>Due to the processes of convergence of legal systems, research in the field of comparative law is intensifying. E. Lambert, a participant in the Congress of Comparative Jurisprudence in 1900, noted: “Performing a number of practical functions, comparative jurisprudence is at the same time designed to promote the development of general legislative law. A comparison of laws and legal institutions should show that, despite the various formulations, some rules of positive law are repeated in different systems, respectively, they create the rules of general law</w:t>
      </w:r>
      <w:r w:rsidR="00B43F2D" w:rsidRPr="00912E6E">
        <w:rPr>
          <w:rFonts w:ascii="Times New Roman" w:eastAsia="Calibri" w:hAnsi="Times New Roman" w:cs="Times New Roman"/>
          <w:sz w:val="24"/>
          <w:szCs w:val="24"/>
          <w:lang w:eastAsia="ru-RU"/>
        </w:rPr>
        <w:t xml:space="preserve"> </w:t>
      </w:r>
      <w:r w:rsidR="00B43F2D" w:rsidRPr="00912E6E">
        <w:rPr>
          <w:rFonts w:ascii="Times New Roman" w:eastAsia="Calibri" w:hAnsi="Times New Roman" w:cs="Times New Roman"/>
          <w:sz w:val="24"/>
          <w:szCs w:val="24"/>
          <w:lang w:val="en-US" w:eastAsia="ru-RU"/>
        </w:rPr>
        <w:t>[12, c. 93]</w:t>
      </w:r>
      <w:r w:rsidRPr="00912E6E">
        <w:rPr>
          <w:rFonts w:ascii="Times New Roman" w:hAnsi="Times New Roman" w:cs="Times New Roman"/>
          <w:sz w:val="24"/>
          <w:szCs w:val="24"/>
          <w:lang w:val="en-US"/>
        </w:rPr>
        <w:t>.</w:t>
      </w:r>
    </w:p>
    <w:p w:rsidR="00A42177" w:rsidRPr="00912E6E" w:rsidRDefault="00A42177" w:rsidP="00A42177">
      <w:pPr>
        <w:spacing w:after="0"/>
        <w:ind w:firstLine="709"/>
        <w:jc w:val="both"/>
        <w:rPr>
          <w:rFonts w:ascii="Times New Roman" w:hAnsi="Times New Roman" w:cs="Times New Roman"/>
          <w:sz w:val="24"/>
          <w:szCs w:val="24"/>
          <w:lang w:val="en-US"/>
        </w:rPr>
      </w:pPr>
      <w:r w:rsidRPr="00912E6E">
        <w:rPr>
          <w:rFonts w:ascii="Times New Roman" w:hAnsi="Times New Roman" w:cs="Times New Roman"/>
          <w:sz w:val="24"/>
          <w:szCs w:val="24"/>
          <w:lang w:val="en-US"/>
        </w:rPr>
        <w:t xml:space="preserve">V. </w:t>
      </w:r>
      <w:proofErr w:type="spellStart"/>
      <w:r w:rsidRPr="00912E6E">
        <w:rPr>
          <w:rFonts w:ascii="Times New Roman" w:hAnsi="Times New Roman" w:cs="Times New Roman"/>
          <w:sz w:val="24"/>
          <w:szCs w:val="24"/>
          <w:lang w:val="en-US"/>
        </w:rPr>
        <w:t>Muravyov</w:t>
      </w:r>
      <w:proofErr w:type="spellEnd"/>
      <w:r w:rsidRPr="00912E6E">
        <w:rPr>
          <w:rFonts w:ascii="Times New Roman" w:hAnsi="Times New Roman" w:cs="Times New Roman"/>
          <w:sz w:val="24"/>
          <w:szCs w:val="24"/>
          <w:lang w:val="en-US"/>
        </w:rPr>
        <w:t xml:space="preserve"> notes that in pursuing industrial and entrepreneurial policy, our state must take into account recognized international principles and standards relating, in particular, to the activities of small and medium enterprises. In this area, Ukraine should implement good practice on regulatory methods, which will include EU principles (Articles 378, 379). At each of these levels, there are several ways to harmonize legislation. </w:t>
      </w:r>
      <w:r w:rsidR="002573A0" w:rsidRPr="00912E6E">
        <w:rPr>
          <w:rFonts w:ascii="Times New Roman" w:hAnsi="Times New Roman" w:cs="Times New Roman"/>
          <w:sz w:val="24"/>
          <w:szCs w:val="24"/>
          <w:lang w:val="en-US"/>
        </w:rPr>
        <w:t>At f</w:t>
      </w:r>
      <w:r w:rsidRPr="00912E6E">
        <w:rPr>
          <w:rFonts w:ascii="Times New Roman" w:hAnsi="Times New Roman" w:cs="Times New Roman"/>
          <w:sz w:val="24"/>
          <w:szCs w:val="24"/>
          <w:lang w:val="en-US"/>
        </w:rPr>
        <w:t xml:space="preserve">irst, it is Ukraine's accession to legal acts that establish international standards in a particular area. The second method involves the harmonization of the provisions of the national regulatory framework with the provisions of the </w:t>
      </w:r>
      <w:r w:rsidR="002573A0" w:rsidRPr="00912E6E">
        <w:rPr>
          <w:rFonts w:ascii="Times New Roman" w:hAnsi="Times New Roman" w:cs="Times New Roman"/>
          <w:sz w:val="24"/>
          <w:szCs w:val="24"/>
          <w:lang w:val="en-US"/>
        </w:rPr>
        <w:t xml:space="preserve">EU </w:t>
      </w:r>
      <w:r w:rsidRPr="00912E6E">
        <w:rPr>
          <w:rFonts w:ascii="Times New Roman" w:hAnsi="Times New Roman" w:cs="Times New Roman"/>
          <w:sz w:val="24"/>
          <w:szCs w:val="24"/>
          <w:lang w:val="en-US"/>
        </w:rPr>
        <w:t>regulations, mutual recognition of national standards of Ukraine and the EU</w:t>
      </w:r>
      <w:r w:rsidR="00B43F2D" w:rsidRPr="00912E6E">
        <w:rPr>
          <w:rFonts w:ascii="Times New Roman" w:hAnsi="Times New Roman" w:cs="Times New Roman"/>
          <w:sz w:val="24"/>
          <w:szCs w:val="24"/>
          <w:lang w:val="en-US"/>
        </w:rPr>
        <w:t xml:space="preserve"> [13</w:t>
      </w:r>
      <w:r w:rsidRPr="00912E6E">
        <w:rPr>
          <w:rFonts w:ascii="Times New Roman" w:hAnsi="Times New Roman" w:cs="Times New Roman"/>
          <w:sz w:val="24"/>
          <w:szCs w:val="24"/>
          <w:lang w:val="en-US"/>
        </w:rPr>
        <w:t>, p. 1</w:t>
      </w:r>
      <w:r w:rsidR="00B43F2D" w:rsidRPr="00912E6E">
        <w:rPr>
          <w:rFonts w:ascii="Times New Roman" w:hAnsi="Times New Roman" w:cs="Times New Roman"/>
          <w:sz w:val="24"/>
          <w:szCs w:val="24"/>
          <w:lang w:val="en-US"/>
        </w:rPr>
        <w:t>2</w:t>
      </w:r>
      <w:r w:rsidRPr="00912E6E">
        <w:rPr>
          <w:rFonts w:ascii="Times New Roman" w:hAnsi="Times New Roman" w:cs="Times New Roman"/>
          <w:sz w:val="24"/>
          <w:szCs w:val="24"/>
          <w:lang w:val="en-US"/>
        </w:rPr>
        <w:t>].</w:t>
      </w:r>
    </w:p>
    <w:p w:rsidR="00A42177" w:rsidRPr="00912E6E" w:rsidRDefault="000C06C7" w:rsidP="00A42177">
      <w:pPr>
        <w:spacing w:after="0"/>
        <w:ind w:firstLine="709"/>
        <w:jc w:val="both"/>
        <w:rPr>
          <w:rFonts w:ascii="Times New Roman" w:hAnsi="Times New Roman" w:cs="Times New Roman"/>
          <w:sz w:val="24"/>
          <w:szCs w:val="24"/>
          <w:lang w:val="en-US"/>
        </w:rPr>
      </w:pPr>
      <w:r w:rsidRPr="00912E6E">
        <w:rPr>
          <w:rFonts w:ascii="Times New Roman" w:hAnsi="Times New Roman" w:cs="Times New Roman"/>
          <w:sz w:val="24"/>
          <w:szCs w:val="24"/>
          <w:lang w:val="en-US"/>
        </w:rPr>
        <w:t>The harmonization of economic law is important i</w:t>
      </w:r>
      <w:r w:rsidR="00A42177" w:rsidRPr="00912E6E">
        <w:rPr>
          <w:rFonts w:ascii="Times New Roman" w:hAnsi="Times New Roman" w:cs="Times New Roman"/>
          <w:sz w:val="24"/>
          <w:szCs w:val="24"/>
          <w:lang w:val="en-US"/>
        </w:rPr>
        <w:t>n this process,</w:t>
      </w:r>
      <w:r w:rsidRPr="00912E6E">
        <w:rPr>
          <w:rFonts w:ascii="Times New Roman" w:hAnsi="Times New Roman" w:cs="Times New Roman"/>
          <w:sz w:val="24"/>
          <w:szCs w:val="24"/>
          <w:lang w:val="en-US"/>
        </w:rPr>
        <w:t xml:space="preserve"> in particular the Commercial Code of Ukraine with EU standards</w:t>
      </w:r>
      <w:r w:rsidR="00A42177" w:rsidRPr="00912E6E">
        <w:rPr>
          <w:rFonts w:ascii="Times New Roman" w:hAnsi="Times New Roman" w:cs="Times New Roman"/>
          <w:sz w:val="24"/>
          <w:szCs w:val="24"/>
          <w:lang w:val="en-US"/>
        </w:rPr>
        <w:t>. The idea of ​​codification of norms of economic (business) law has become widespread in many countries around the world. In particular, the Western European legal tradition contains examples of the existence of commercial and civil codes. The legal community is well aware of the practice of enforcing these codes in Germany, France, Italy, Austria and other countries.</w:t>
      </w:r>
    </w:p>
    <w:p w:rsidR="00A42177" w:rsidRPr="00912E6E" w:rsidRDefault="00A42177" w:rsidP="00A42177">
      <w:pPr>
        <w:spacing w:after="0"/>
        <w:ind w:firstLine="709"/>
        <w:jc w:val="both"/>
        <w:rPr>
          <w:rFonts w:ascii="Times New Roman" w:hAnsi="Times New Roman" w:cs="Times New Roman"/>
          <w:sz w:val="24"/>
          <w:szCs w:val="24"/>
        </w:rPr>
      </w:pPr>
      <w:r w:rsidRPr="00912E6E">
        <w:rPr>
          <w:rFonts w:ascii="Times New Roman" w:hAnsi="Times New Roman" w:cs="Times New Roman"/>
          <w:sz w:val="24"/>
          <w:szCs w:val="24"/>
          <w:lang w:val="en-US"/>
        </w:rPr>
        <w:t xml:space="preserve">Codification processes continue. In particular, the example of the legislative work of the Belgian </w:t>
      </w:r>
      <w:proofErr w:type="gramStart"/>
      <w:r w:rsidRPr="00912E6E">
        <w:rPr>
          <w:rFonts w:ascii="Times New Roman" w:hAnsi="Times New Roman" w:cs="Times New Roman"/>
          <w:sz w:val="24"/>
          <w:szCs w:val="24"/>
          <w:lang w:val="en-US"/>
        </w:rPr>
        <w:t>Parliament,</w:t>
      </w:r>
      <w:proofErr w:type="gramEnd"/>
      <w:r w:rsidRPr="00912E6E">
        <w:rPr>
          <w:rFonts w:ascii="Times New Roman" w:hAnsi="Times New Roman" w:cs="Times New Roman"/>
          <w:sz w:val="24"/>
          <w:szCs w:val="24"/>
          <w:lang w:val="en-US"/>
        </w:rPr>
        <w:t xml:space="preserve"> </w:t>
      </w:r>
      <w:r w:rsidR="000C06C7" w:rsidRPr="00912E6E">
        <w:rPr>
          <w:rFonts w:ascii="Times New Roman" w:hAnsi="Times New Roman" w:cs="Times New Roman"/>
          <w:sz w:val="24"/>
          <w:szCs w:val="24"/>
          <w:lang w:val="en-US"/>
        </w:rPr>
        <w:t>can be considered obvious.  O</w:t>
      </w:r>
      <w:r w:rsidRPr="00912E6E">
        <w:rPr>
          <w:rFonts w:ascii="Times New Roman" w:hAnsi="Times New Roman" w:cs="Times New Roman"/>
          <w:sz w:val="24"/>
          <w:szCs w:val="24"/>
          <w:lang w:val="en-US"/>
        </w:rPr>
        <w:t xml:space="preserve">n February 21, 2013 </w:t>
      </w:r>
      <w:r w:rsidR="000C06C7" w:rsidRPr="00912E6E">
        <w:rPr>
          <w:rFonts w:ascii="Times New Roman" w:hAnsi="Times New Roman" w:cs="Times New Roman"/>
          <w:sz w:val="24"/>
          <w:szCs w:val="24"/>
          <w:lang w:val="en-US"/>
        </w:rPr>
        <w:t xml:space="preserve">there was </w:t>
      </w:r>
      <w:r w:rsidRPr="00912E6E">
        <w:rPr>
          <w:rFonts w:ascii="Times New Roman" w:hAnsi="Times New Roman" w:cs="Times New Roman"/>
          <w:sz w:val="24"/>
          <w:szCs w:val="24"/>
          <w:lang w:val="en-US"/>
        </w:rPr>
        <w:t>adopted the Economic Code (</w:t>
      </w:r>
      <w:r w:rsidRPr="00912E6E">
        <w:rPr>
          <w:rFonts w:ascii="Times New Roman" w:hAnsi="Times New Roman" w:cs="Times New Roman"/>
          <w:i/>
          <w:sz w:val="24"/>
          <w:szCs w:val="24"/>
          <w:lang w:val="en-US"/>
        </w:rPr>
        <w:t xml:space="preserve">Code de </w:t>
      </w:r>
      <w:proofErr w:type="spellStart"/>
      <w:r w:rsidRPr="00912E6E">
        <w:rPr>
          <w:rFonts w:ascii="Times New Roman" w:hAnsi="Times New Roman" w:cs="Times New Roman"/>
          <w:i/>
          <w:sz w:val="24"/>
          <w:szCs w:val="24"/>
          <w:lang w:val="en-US"/>
        </w:rPr>
        <w:t>economique</w:t>
      </w:r>
      <w:proofErr w:type="spellEnd"/>
      <w:r w:rsidR="000C06C7" w:rsidRPr="00912E6E">
        <w:rPr>
          <w:rFonts w:ascii="Times New Roman" w:hAnsi="Times New Roman" w:cs="Times New Roman"/>
          <w:sz w:val="24"/>
          <w:szCs w:val="24"/>
          <w:lang w:val="en-US"/>
        </w:rPr>
        <w:t>)</w:t>
      </w:r>
      <w:r w:rsidR="00A43AA1" w:rsidRPr="00912E6E">
        <w:rPr>
          <w:rFonts w:ascii="Times New Roman" w:eastAsia="Arial Unicode MS" w:hAnsi="Times New Roman" w:cs="Times New Roman"/>
          <w:color w:val="000000"/>
          <w:sz w:val="24"/>
          <w:szCs w:val="24"/>
          <w:lang w:eastAsia="uk-UA" w:bidi="uk-UA"/>
        </w:rPr>
        <w:t xml:space="preserve"> </w:t>
      </w:r>
      <w:r w:rsidR="00B43F2D" w:rsidRPr="00912E6E">
        <w:rPr>
          <w:rFonts w:ascii="Times New Roman" w:eastAsia="Calibri" w:hAnsi="Times New Roman" w:cs="Times New Roman"/>
          <w:sz w:val="24"/>
          <w:szCs w:val="24"/>
          <w:lang w:val="en-US" w:eastAsia="ru-RU"/>
        </w:rPr>
        <w:t>[14]</w:t>
      </w:r>
      <w:r w:rsidR="00A43AA1" w:rsidRPr="00912E6E">
        <w:rPr>
          <w:rStyle w:val="2"/>
          <w:rFonts w:eastAsia="Arial Unicode MS"/>
          <w:sz w:val="24"/>
          <w:szCs w:val="24"/>
        </w:rPr>
        <w:t>.</w:t>
      </w:r>
    </w:p>
    <w:p w:rsidR="00A42177" w:rsidRPr="00912E6E" w:rsidRDefault="00A42177" w:rsidP="00A42177">
      <w:pPr>
        <w:spacing w:after="0"/>
        <w:ind w:firstLine="709"/>
        <w:jc w:val="both"/>
        <w:rPr>
          <w:rFonts w:ascii="Times New Roman" w:hAnsi="Times New Roman" w:cs="Times New Roman"/>
          <w:sz w:val="24"/>
          <w:szCs w:val="24"/>
          <w:lang w:val="en-US"/>
        </w:rPr>
      </w:pPr>
      <w:r w:rsidRPr="00912E6E">
        <w:rPr>
          <w:rFonts w:ascii="Times New Roman" w:hAnsi="Times New Roman" w:cs="Times New Roman"/>
          <w:sz w:val="24"/>
          <w:szCs w:val="24"/>
          <w:lang w:val="en-US"/>
        </w:rPr>
        <w:t xml:space="preserve">The experience of </w:t>
      </w:r>
      <w:r w:rsidR="000C06C7" w:rsidRPr="00912E6E">
        <w:rPr>
          <w:rFonts w:ascii="Times New Roman" w:hAnsi="Times New Roman" w:cs="Times New Roman"/>
          <w:sz w:val="24"/>
          <w:szCs w:val="24"/>
          <w:lang w:val="en-US"/>
        </w:rPr>
        <w:t xml:space="preserve">commercial law </w:t>
      </w:r>
      <w:r w:rsidRPr="00912E6E">
        <w:rPr>
          <w:rFonts w:ascii="Times New Roman" w:hAnsi="Times New Roman" w:cs="Times New Roman"/>
          <w:sz w:val="24"/>
          <w:szCs w:val="24"/>
          <w:lang w:val="en-US"/>
        </w:rPr>
        <w:t xml:space="preserve">codification has been adopted by some countries that are part of the common law family. Of course, in this case we are talking about the Unified Commercial Code of the United States. With the emphasis on the codification of economic legislation, legal reforms have been carried out in some East Asian countries. In particular, Commercial and </w:t>
      </w:r>
      <w:proofErr w:type="gramStart"/>
      <w:r w:rsidR="0069629D" w:rsidRPr="00912E6E">
        <w:rPr>
          <w:rFonts w:ascii="Times New Roman" w:hAnsi="Times New Roman" w:cs="Times New Roman"/>
          <w:sz w:val="24"/>
          <w:szCs w:val="24"/>
          <w:lang w:val="en-US"/>
        </w:rPr>
        <w:t xml:space="preserve">Economical </w:t>
      </w:r>
      <w:r w:rsidRPr="00912E6E">
        <w:rPr>
          <w:rFonts w:ascii="Times New Roman" w:hAnsi="Times New Roman" w:cs="Times New Roman"/>
          <w:sz w:val="24"/>
          <w:szCs w:val="24"/>
          <w:lang w:val="en-US"/>
        </w:rPr>
        <w:t xml:space="preserve"> Codes</w:t>
      </w:r>
      <w:proofErr w:type="gramEnd"/>
      <w:r w:rsidRPr="00912E6E">
        <w:rPr>
          <w:rFonts w:ascii="Times New Roman" w:hAnsi="Times New Roman" w:cs="Times New Roman"/>
          <w:sz w:val="24"/>
          <w:szCs w:val="24"/>
          <w:lang w:val="en-US"/>
        </w:rPr>
        <w:t xml:space="preserve"> coexist harmoniously in Japan.</w:t>
      </w:r>
    </w:p>
    <w:p w:rsidR="00A42177" w:rsidRPr="00912E6E" w:rsidRDefault="00A42177" w:rsidP="00A42177">
      <w:pPr>
        <w:spacing w:after="0"/>
        <w:ind w:firstLine="709"/>
        <w:jc w:val="both"/>
        <w:rPr>
          <w:rFonts w:ascii="Times New Roman" w:hAnsi="Times New Roman" w:cs="Times New Roman"/>
          <w:sz w:val="24"/>
          <w:szCs w:val="24"/>
          <w:lang w:val="en-US"/>
        </w:rPr>
      </w:pPr>
    </w:p>
    <w:p w:rsidR="0069629D" w:rsidRPr="00912E6E" w:rsidRDefault="00A42177" w:rsidP="0069629D">
      <w:pPr>
        <w:spacing w:after="0"/>
        <w:ind w:firstLine="709"/>
        <w:jc w:val="center"/>
        <w:rPr>
          <w:rFonts w:ascii="Times New Roman" w:hAnsi="Times New Roman" w:cs="Times New Roman"/>
          <w:b/>
          <w:sz w:val="24"/>
          <w:szCs w:val="24"/>
          <w:lang w:val="en-US"/>
        </w:rPr>
      </w:pPr>
      <w:r w:rsidRPr="00912E6E">
        <w:rPr>
          <w:rFonts w:ascii="Times New Roman" w:hAnsi="Times New Roman" w:cs="Times New Roman"/>
          <w:b/>
          <w:sz w:val="24"/>
          <w:szCs w:val="24"/>
          <w:lang w:val="en-US"/>
        </w:rPr>
        <w:t xml:space="preserve">Legal </w:t>
      </w:r>
      <w:proofErr w:type="gramStart"/>
      <w:r w:rsidRPr="00912E6E">
        <w:rPr>
          <w:rFonts w:ascii="Times New Roman" w:hAnsi="Times New Roman" w:cs="Times New Roman"/>
          <w:b/>
          <w:sz w:val="24"/>
          <w:szCs w:val="24"/>
          <w:lang w:val="en-US"/>
        </w:rPr>
        <w:t>basis</w:t>
      </w:r>
      <w:r w:rsidR="0069629D" w:rsidRPr="00912E6E">
        <w:rPr>
          <w:rFonts w:ascii="Times New Roman" w:hAnsi="Times New Roman" w:cs="Times New Roman"/>
          <w:b/>
          <w:sz w:val="24"/>
          <w:szCs w:val="24"/>
          <w:lang w:val="en-US"/>
        </w:rPr>
        <w:t xml:space="preserve">  of</w:t>
      </w:r>
      <w:proofErr w:type="gramEnd"/>
      <w:r w:rsidR="0069629D" w:rsidRPr="00912E6E">
        <w:rPr>
          <w:rFonts w:ascii="Times New Roman" w:hAnsi="Times New Roman" w:cs="Times New Roman"/>
          <w:b/>
          <w:sz w:val="24"/>
          <w:szCs w:val="24"/>
          <w:lang w:val="en-US"/>
        </w:rPr>
        <w:t xml:space="preserve"> harmonization</w:t>
      </w:r>
    </w:p>
    <w:p w:rsidR="00A42177" w:rsidRPr="00912E6E" w:rsidRDefault="00A42177" w:rsidP="00A42177">
      <w:pPr>
        <w:spacing w:after="0"/>
        <w:ind w:firstLine="709"/>
        <w:jc w:val="both"/>
        <w:rPr>
          <w:rFonts w:ascii="Times New Roman" w:hAnsi="Times New Roman" w:cs="Times New Roman"/>
          <w:sz w:val="24"/>
          <w:szCs w:val="24"/>
          <w:lang w:val="en-US"/>
        </w:rPr>
      </w:pPr>
      <w:r w:rsidRPr="00912E6E">
        <w:rPr>
          <w:rFonts w:ascii="Times New Roman" w:hAnsi="Times New Roman" w:cs="Times New Roman"/>
          <w:sz w:val="24"/>
          <w:szCs w:val="24"/>
          <w:lang w:val="en-US"/>
        </w:rPr>
        <w:t xml:space="preserve">The legal basis for the harmonization of current legislation </w:t>
      </w:r>
      <w:r w:rsidR="002700CF" w:rsidRPr="00912E6E">
        <w:rPr>
          <w:rFonts w:ascii="Times New Roman" w:hAnsi="Times New Roman" w:cs="Times New Roman"/>
          <w:sz w:val="24"/>
          <w:szCs w:val="24"/>
          <w:lang w:val="en-US"/>
        </w:rPr>
        <w:t xml:space="preserve">are two basic </w:t>
      </w:r>
      <w:proofErr w:type="spellStart"/>
      <w:r w:rsidR="002700CF" w:rsidRPr="00912E6E">
        <w:rPr>
          <w:rFonts w:ascii="Times New Roman" w:hAnsi="Times New Roman" w:cs="Times New Roman"/>
          <w:sz w:val="24"/>
          <w:szCs w:val="24"/>
          <w:lang w:val="en-US"/>
        </w:rPr>
        <w:t>acts</w:t>
      </w:r>
      <w:proofErr w:type="spellEnd"/>
      <w:r w:rsidR="002700CF" w:rsidRPr="00912E6E">
        <w:rPr>
          <w:rFonts w:ascii="Times New Roman" w:hAnsi="Times New Roman" w:cs="Times New Roman"/>
          <w:sz w:val="24"/>
          <w:szCs w:val="24"/>
          <w:lang w:val="en-US"/>
        </w:rPr>
        <w:t>:</w:t>
      </w:r>
      <w:r w:rsidRPr="00912E6E">
        <w:rPr>
          <w:rFonts w:ascii="Times New Roman" w:hAnsi="Times New Roman" w:cs="Times New Roman"/>
          <w:sz w:val="24"/>
          <w:szCs w:val="24"/>
          <w:lang w:val="en-US"/>
        </w:rPr>
        <w:t xml:space="preserve"> the Partnership and Cooperation Agreement</w:t>
      </w:r>
      <w:r w:rsidR="002700CF" w:rsidRPr="00912E6E">
        <w:rPr>
          <w:rFonts w:ascii="Times New Roman" w:hAnsi="Times New Roman" w:cs="Times New Roman"/>
          <w:sz w:val="24"/>
          <w:szCs w:val="24"/>
          <w:lang w:val="en-US"/>
        </w:rPr>
        <w:t xml:space="preserve"> (1994)</w:t>
      </w:r>
      <w:r w:rsidRPr="00912E6E">
        <w:rPr>
          <w:rFonts w:ascii="Times New Roman" w:hAnsi="Times New Roman" w:cs="Times New Roman"/>
          <w:sz w:val="24"/>
          <w:szCs w:val="24"/>
          <w:lang w:val="en-US"/>
        </w:rPr>
        <w:t xml:space="preserve"> </w:t>
      </w:r>
      <w:r w:rsidR="002700CF" w:rsidRPr="00912E6E">
        <w:rPr>
          <w:rFonts w:ascii="Times New Roman" w:hAnsi="Times New Roman" w:cs="Times New Roman"/>
          <w:sz w:val="24"/>
          <w:szCs w:val="24"/>
          <w:lang w:val="en-US"/>
        </w:rPr>
        <w:t xml:space="preserve">as well </w:t>
      </w:r>
      <w:proofErr w:type="gramStart"/>
      <w:r w:rsidR="002700CF" w:rsidRPr="00912E6E">
        <w:rPr>
          <w:rFonts w:ascii="Times New Roman" w:hAnsi="Times New Roman" w:cs="Times New Roman"/>
          <w:sz w:val="24"/>
          <w:szCs w:val="24"/>
          <w:lang w:val="en-US"/>
        </w:rPr>
        <w:t xml:space="preserve">as </w:t>
      </w:r>
      <w:r w:rsidRPr="00912E6E">
        <w:rPr>
          <w:rFonts w:ascii="Times New Roman" w:hAnsi="Times New Roman" w:cs="Times New Roman"/>
          <w:sz w:val="24"/>
          <w:szCs w:val="24"/>
          <w:lang w:val="en-US"/>
        </w:rPr>
        <w:t xml:space="preserve"> the</w:t>
      </w:r>
      <w:proofErr w:type="gramEnd"/>
      <w:r w:rsidRPr="00912E6E">
        <w:rPr>
          <w:rFonts w:ascii="Times New Roman" w:hAnsi="Times New Roman" w:cs="Times New Roman"/>
          <w:sz w:val="24"/>
          <w:szCs w:val="24"/>
          <w:lang w:val="en-US"/>
        </w:rPr>
        <w:t xml:space="preserve"> Association Agreement between Ukraine and the EU</w:t>
      </w:r>
      <w:r w:rsidR="00003652" w:rsidRPr="00912E6E">
        <w:rPr>
          <w:rFonts w:ascii="Times New Roman" w:hAnsi="Times New Roman" w:cs="Times New Roman"/>
          <w:sz w:val="24"/>
          <w:szCs w:val="24"/>
          <w:lang w:val="en-US"/>
        </w:rPr>
        <w:t xml:space="preserve"> member-states</w:t>
      </w:r>
      <w:r w:rsidR="002700CF" w:rsidRPr="00912E6E">
        <w:rPr>
          <w:rFonts w:ascii="Times New Roman" w:hAnsi="Times New Roman" w:cs="Times New Roman"/>
          <w:sz w:val="24"/>
          <w:szCs w:val="24"/>
          <w:lang w:val="en-US"/>
        </w:rPr>
        <w:t xml:space="preserve"> (2014)</w:t>
      </w:r>
      <w:r w:rsidRPr="00912E6E">
        <w:rPr>
          <w:rFonts w:ascii="Times New Roman" w:hAnsi="Times New Roman" w:cs="Times New Roman"/>
          <w:sz w:val="24"/>
          <w:szCs w:val="24"/>
          <w:lang w:val="en-US"/>
        </w:rPr>
        <w:t>.</w:t>
      </w:r>
    </w:p>
    <w:p w:rsidR="00A42177" w:rsidRPr="00912E6E" w:rsidRDefault="00A42177" w:rsidP="00A42177">
      <w:pPr>
        <w:spacing w:after="0"/>
        <w:ind w:firstLine="709"/>
        <w:jc w:val="both"/>
        <w:rPr>
          <w:rFonts w:ascii="Times New Roman" w:hAnsi="Times New Roman" w:cs="Times New Roman"/>
          <w:sz w:val="24"/>
          <w:szCs w:val="24"/>
          <w:lang w:val="en-US"/>
        </w:rPr>
      </w:pPr>
      <w:r w:rsidRPr="00912E6E">
        <w:rPr>
          <w:rFonts w:ascii="Times New Roman" w:hAnsi="Times New Roman" w:cs="Times New Roman"/>
          <w:sz w:val="24"/>
          <w:szCs w:val="24"/>
          <w:lang w:val="en-US"/>
        </w:rPr>
        <w:t>The Partnership and Cooperation Agreement between Ukraine and the European Communities and their Member States laid the legal basis for the adaptation process, stating that "an important condition for strengthening economic ties between Ukraine and the Community is the approximation of existing and future Ukrainian</w:t>
      </w:r>
      <w:r w:rsidR="002700CF" w:rsidRPr="00912E6E">
        <w:rPr>
          <w:rFonts w:ascii="Times New Roman" w:hAnsi="Times New Roman" w:cs="Times New Roman"/>
          <w:sz w:val="24"/>
          <w:szCs w:val="24"/>
          <w:lang w:val="en-US"/>
        </w:rPr>
        <w:t xml:space="preserve"> legislation with Community law</w:t>
      </w:r>
      <w:r w:rsidRPr="00912E6E">
        <w:rPr>
          <w:rFonts w:ascii="Times New Roman" w:hAnsi="Times New Roman" w:cs="Times New Roman"/>
          <w:sz w:val="24"/>
          <w:szCs w:val="24"/>
          <w:lang w:val="en-US"/>
        </w:rPr>
        <w:t xml:space="preserve"> </w:t>
      </w:r>
      <w:r w:rsidR="002700CF" w:rsidRPr="00912E6E">
        <w:rPr>
          <w:rFonts w:ascii="Times New Roman" w:hAnsi="Times New Roman" w:cs="Times New Roman"/>
          <w:sz w:val="24"/>
          <w:szCs w:val="24"/>
          <w:lang w:val="en-US"/>
        </w:rPr>
        <w:t>(</w:t>
      </w:r>
      <w:r w:rsidR="00B43F2D" w:rsidRPr="00912E6E">
        <w:rPr>
          <w:rFonts w:ascii="Times New Roman" w:hAnsi="Times New Roman" w:cs="Times New Roman"/>
          <w:sz w:val="24"/>
          <w:szCs w:val="24"/>
          <w:lang w:val="en-US"/>
        </w:rPr>
        <w:t xml:space="preserve">art. </w:t>
      </w:r>
      <w:r w:rsidRPr="00912E6E">
        <w:rPr>
          <w:rFonts w:ascii="Times New Roman" w:hAnsi="Times New Roman" w:cs="Times New Roman"/>
          <w:sz w:val="24"/>
          <w:szCs w:val="24"/>
          <w:lang w:val="en-US"/>
        </w:rPr>
        <w:t>51).</w:t>
      </w:r>
    </w:p>
    <w:p w:rsidR="00A42177" w:rsidRPr="00912E6E" w:rsidRDefault="00A42177" w:rsidP="00A42177">
      <w:pPr>
        <w:spacing w:after="0"/>
        <w:ind w:firstLine="709"/>
        <w:jc w:val="both"/>
        <w:rPr>
          <w:rFonts w:ascii="Times New Roman" w:hAnsi="Times New Roman" w:cs="Times New Roman"/>
          <w:sz w:val="24"/>
          <w:szCs w:val="24"/>
          <w:lang w:val="en-US"/>
        </w:rPr>
      </w:pPr>
      <w:proofErr w:type="gramStart"/>
      <w:r w:rsidRPr="00912E6E">
        <w:rPr>
          <w:rFonts w:ascii="Times New Roman" w:hAnsi="Times New Roman" w:cs="Times New Roman"/>
          <w:sz w:val="24"/>
          <w:szCs w:val="24"/>
          <w:lang w:val="en-US"/>
        </w:rPr>
        <w:t>In accordance with Art.</w:t>
      </w:r>
      <w:proofErr w:type="gramEnd"/>
      <w:r w:rsidRPr="00912E6E">
        <w:rPr>
          <w:rFonts w:ascii="Times New Roman" w:hAnsi="Times New Roman" w:cs="Times New Roman"/>
          <w:sz w:val="24"/>
          <w:szCs w:val="24"/>
          <w:lang w:val="en-US"/>
        </w:rPr>
        <w:t xml:space="preserve"> 1 </w:t>
      </w:r>
      <w:r w:rsidR="002700CF" w:rsidRPr="00912E6E">
        <w:rPr>
          <w:rFonts w:ascii="Times New Roman" w:hAnsi="Times New Roman" w:cs="Times New Roman"/>
          <w:sz w:val="24"/>
          <w:szCs w:val="24"/>
          <w:lang w:val="en-US"/>
        </w:rPr>
        <w:t>t</w:t>
      </w:r>
      <w:r w:rsidRPr="00912E6E">
        <w:rPr>
          <w:rFonts w:ascii="Times New Roman" w:hAnsi="Times New Roman" w:cs="Times New Roman"/>
          <w:sz w:val="24"/>
          <w:szCs w:val="24"/>
          <w:lang w:val="en-US"/>
        </w:rPr>
        <w:t>he objectives of the Partnership are</w:t>
      </w:r>
      <w:r w:rsidR="002700CF" w:rsidRPr="00912E6E">
        <w:rPr>
          <w:rFonts w:ascii="Times New Roman" w:hAnsi="Times New Roman" w:cs="Times New Roman"/>
          <w:sz w:val="24"/>
          <w:szCs w:val="24"/>
          <w:lang w:val="en-US"/>
        </w:rPr>
        <w:t xml:space="preserve"> as follows</w:t>
      </w:r>
      <w:r w:rsidRPr="00912E6E">
        <w:rPr>
          <w:rFonts w:ascii="Times New Roman" w:hAnsi="Times New Roman" w:cs="Times New Roman"/>
          <w:sz w:val="24"/>
          <w:szCs w:val="24"/>
          <w:lang w:val="en-US"/>
        </w:rPr>
        <w:t>: to ensure, within the relevant framework, a political dialogue between the Parties, which will promote the development of close political relations; promoting the development of trade, investment and harmonious economic relations between the Parties and thus accelerating their sustainable development; creation of bases of mutually beneficial economic, social, financial, civil, scientific-</w:t>
      </w:r>
      <w:r w:rsidRPr="00912E6E">
        <w:rPr>
          <w:rFonts w:ascii="Times New Roman" w:hAnsi="Times New Roman" w:cs="Times New Roman"/>
          <w:sz w:val="24"/>
          <w:szCs w:val="24"/>
          <w:lang w:val="en-US"/>
        </w:rPr>
        <w:lastRenderedPageBreak/>
        <w:t>technical and cultural cooperation; supporting Ukraine's efforts to strengthen democracy and develop its economy and complete the transition to a market economy.</w:t>
      </w:r>
    </w:p>
    <w:p w:rsidR="00A42177" w:rsidRPr="00912E6E" w:rsidRDefault="00A42177" w:rsidP="00A42177">
      <w:pPr>
        <w:spacing w:after="0"/>
        <w:ind w:firstLine="709"/>
        <w:jc w:val="both"/>
        <w:rPr>
          <w:rFonts w:ascii="Times New Roman" w:hAnsi="Times New Roman" w:cs="Times New Roman"/>
          <w:sz w:val="24"/>
          <w:szCs w:val="24"/>
          <w:lang w:val="en-US"/>
        </w:rPr>
      </w:pPr>
      <w:r w:rsidRPr="00912E6E">
        <w:rPr>
          <w:rFonts w:ascii="Times New Roman" w:hAnsi="Times New Roman" w:cs="Times New Roman"/>
          <w:sz w:val="24"/>
          <w:szCs w:val="24"/>
          <w:lang w:val="en-US"/>
        </w:rPr>
        <w:t xml:space="preserve">In connection with the signing of the Association Agreement between Ukraine and the European Union, Ukraine has undertaken </w:t>
      </w:r>
      <w:r w:rsidR="002700CF" w:rsidRPr="00912E6E">
        <w:rPr>
          <w:rFonts w:ascii="Times New Roman" w:hAnsi="Times New Roman" w:cs="Times New Roman"/>
          <w:sz w:val="24"/>
          <w:szCs w:val="24"/>
          <w:lang w:val="en-US"/>
        </w:rPr>
        <w:t xml:space="preserve">efforts </w:t>
      </w:r>
      <w:proofErr w:type="gramStart"/>
      <w:r w:rsidR="002700CF" w:rsidRPr="00912E6E">
        <w:rPr>
          <w:rFonts w:ascii="Times New Roman" w:hAnsi="Times New Roman" w:cs="Times New Roman"/>
          <w:sz w:val="24"/>
          <w:szCs w:val="24"/>
          <w:lang w:val="en-US"/>
        </w:rPr>
        <w:t xml:space="preserve">for </w:t>
      </w:r>
      <w:r w:rsidRPr="00912E6E">
        <w:rPr>
          <w:rFonts w:ascii="Times New Roman" w:hAnsi="Times New Roman" w:cs="Times New Roman"/>
          <w:sz w:val="24"/>
          <w:szCs w:val="24"/>
          <w:lang w:val="en-US"/>
        </w:rPr>
        <w:t xml:space="preserve"> adapt</w:t>
      </w:r>
      <w:r w:rsidR="002700CF" w:rsidRPr="00912E6E">
        <w:rPr>
          <w:rFonts w:ascii="Times New Roman" w:hAnsi="Times New Roman" w:cs="Times New Roman"/>
          <w:sz w:val="24"/>
          <w:szCs w:val="24"/>
          <w:lang w:val="en-US"/>
        </w:rPr>
        <w:t>ion</w:t>
      </w:r>
      <w:proofErr w:type="gramEnd"/>
      <w:r w:rsidR="002700CF" w:rsidRPr="00912E6E">
        <w:rPr>
          <w:rFonts w:ascii="Times New Roman" w:hAnsi="Times New Roman" w:cs="Times New Roman"/>
          <w:sz w:val="24"/>
          <w:szCs w:val="24"/>
          <w:lang w:val="en-US"/>
        </w:rPr>
        <w:t xml:space="preserve"> the </w:t>
      </w:r>
      <w:r w:rsidRPr="00912E6E">
        <w:rPr>
          <w:rFonts w:ascii="Times New Roman" w:hAnsi="Times New Roman" w:cs="Times New Roman"/>
          <w:sz w:val="24"/>
          <w:szCs w:val="24"/>
          <w:lang w:val="en-US"/>
        </w:rPr>
        <w:t xml:space="preserve"> national legislation to EU standards, implementation of the provisions of EU directives in the field of commercial and corporate law.</w:t>
      </w:r>
    </w:p>
    <w:p w:rsidR="00A42177" w:rsidRPr="00912E6E" w:rsidRDefault="00A42177" w:rsidP="00A42177">
      <w:pPr>
        <w:spacing w:after="0"/>
        <w:ind w:firstLine="709"/>
        <w:jc w:val="both"/>
        <w:rPr>
          <w:rFonts w:ascii="Times New Roman" w:hAnsi="Times New Roman" w:cs="Times New Roman"/>
          <w:sz w:val="24"/>
          <w:szCs w:val="24"/>
          <w:lang w:val="en-US"/>
        </w:rPr>
      </w:pPr>
      <w:r w:rsidRPr="00912E6E">
        <w:rPr>
          <w:rFonts w:ascii="Times New Roman" w:hAnsi="Times New Roman" w:cs="Times New Roman"/>
          <w:sz w:val="24"/>
          <w:szCs w:val="24"/>
          <w:lang w:val="en-US"/>
        </w:rPr>
        <w:t xml:space="preserve">The goal of harmonizing Ukraine's commercial law with </w:t>
      </w:r>
      <w:r w:rsidR="002700CF" w:rsidRPr="00912E6E">
        <w:rPr>
          <w:rFonts w:ascii="Times New Roman" w:hAnsi="Times New Roman" w:cs="Times New Roman"/>
          <w:sz w:val="24"/>
          <w:szCs w:val="24"/>
          <w:lang w:val="en-US"/>
        </w:rPr>
        <w:t xml:space="preserve">the </w:t>
      </w:r>
      <w:r w:rsidRPr="00912E6E">
        <w:rPr>
          <w:rFonts w:ascii="Times New Roman" w:hAnsi="Times New Roman" w:cs="Times New Roman"/>
          <w:sz w:val="24"/>
          <w:szCs w:val="24"/>
          <w:lang w:val="en-US"/>
        </w:rPr>
        <w:t>EU law is focused on the Association Agreement between Ukraine and EU Member States (2014).</w:t>
      </w:r>
      <w:r w:rsidR="002700CF" w:rsidRPr="00912E6E">
        <w:rPr>
          <w:rFonts w:ascii="Times New Roman" w:hAnsi="Times New Roman" w:cs="Times New Roman"/>
          <w:sz w:val="24"/>
          <w:szCs w:val="24"/>
          <w:lang w:val="en-US"/>
        </w:rPr>
        <w:t xml:space="preserve"> </w:t>
      </w:r>
      <w:r w:rsidRPr="00912E6E">
        <w:rPr>
          <w:rFonts w:ascii="Times New Roman" w:hAnsi="Times New Roman" w:cs="Times New Roman"/>
          <w:sz w:val="24"/>
          <w:szCs w:val="24"/>
          <w:lang w:val="en-US"/>
        </w:rPr>
        <w:t xml:space="preserve">The aims of this association are: </w:t>
      </w:r>
    </w:p>
    <w:p w:rsidR="00A42177" w:rsidRPr="00912E6E" w:rsidRDefault="00A42177" w:rsidP="00A42177">
      <w:pPr>
        <w:spacing w:after="0"/>
        <w:ind w:firstLine="709"/>
        <w:jc w:val="both"/>
        <w:rPr>
          <w:rFonts w:ascii="Times New Roman" w:hAnsi="Times New Roman" w:cs="Times New Roman"/>
          <w:sz w:val="24"/>
          <w:szCs w:val="24"/>
          <w:lang w:val="en-US"/>
        </w:rPr>
      </w:pPr>
      <w:r w:rsidRPr="00912E6E">
        <w:rPr>
          <w:rFonts w:ascii="Times New Roman" w:hAnsi="Times New Roman" w:cs="Times New Roman"/>
          <w:sz w:val="24"/>
          <w:szCs w:val="24"/>
          <w:lang w:val="en-US"/>
        </w:rPr>
        <w:t xml:space="preserve">(a) to promote gradual rapprochement between the Parties based on common values and close and privileged links, and increasing Ukraine's association with EU policies and participation in </w:t>
      </w:r>
      <w:proofErr w:type="spellStart"/>
      <w:r w:rsidRPr="00912E6E">
        <w:rPr>
          <w:rFonts w:ascii="Times New Roman" w:hAnsi="Times New Roman" w:cs="Times New Roman"/>
          <w:sz w:val="24"/>
          <w:szCs w:val="24"/>
          <w:lang w:val="en-US"/>
        </w:rPr>
        <w:t>programmes</w:t>
      </w:r>
      <w:proofErr w:type="spellEnd"/>
      <w:r w:rsidRPr="00912E6E">
        <w:rPr>
          <w:rFonts w:ascii="Times New Roman" w:hAnsi="Times New Roman" w:cs="Times New Roman"/>
          <w:sz w:val="24"/>
          <w:szCs w:val="24"/>
          <w:lang w:val="en-US"/>
        </w:rPr>
        <w:t xml:space="preserve"> and agencies; </w:t>
      </w:r>
    </w:p>
    <w:p w:rsidR="00A42177" w:rsidRPr="00912E6E" w:rsidRDefault="00A42177" w:rsidP="00A42177">
      <w:pPr>
        <w:spacing w:after="0"/>
        <w:ind w:firstLine="709"/>
        <w:jc w:val="both"/>
        <w:rPr>
          <w:rFonts w:ascii="Times New Roman" w:hAnsi="Times New Roman" w:cs="Times New Roman"/>
          <w:sz w:val="24"/>
          <w:szCs w:val="24"/>
          <w:lang w:val="en-US"/>
        </w:rPr>
      </w:pPr>
      <w:r w:rsidRPr="00912E6E">
        <w:rPr>
          <w:rFonts w:ascii="Times New Roman" w:hAnsi="Times New Roman" w:cs="Times New Roman"/>
          <w:sz w:val="24"/>
          <w:szCs w:val="24"/>
          <w:lang w:val="en-US"/>
        </w:rPr>
        <w:t xml:space="preserve">(b) </w:t>
      </w:r>
      <w:proofErr w:type="gramStart"/>
      <w:r w:rsidRPr="00912E6E">
        <w:rPr>
          <w:rFonts w:ascii="Times New Roman" w:hAnsi="Times New Roman" w:cs="Times New Roman"/>
          <w:sz w:val="24"/>
          <w:szCs w:val="24"/>
          <w:lang w:val="en-US"/>
        </w:rPr>
        <w:t>to</w:t>
      </w:r>
      <w:proofErr w:type="gramEnd"/>
      <w:r w:rsidRPr="00912E6E">
        <w:rPr>
          <w:rFonts w:ascii="Times New Roman" w:hAnsi="Times New Roman" w:cs="Times New Roman"/>
          <w:sz w:val="24"/>
          <w:szCs w:val="24"/>
          <w:lang w:val="en-US"/>
        </w:rPr>
        <w:t xml:space="preserve"> provide an appropriate framework for enhanced political dialogue in all areas of mutual interest;  </w:t>
      </w:r>
    </w:p>
    <w:p w:rsidR="00A42177" w:rsidRPr="00912E6E" w:rsidRDefault="00A42177" w:rsidP="00A42177">
      <w:pPr>
        <w:spacing w:after="0"/>
        <w:ind w:firstLine="709"/>
        <w:jc w:val="both"/>
        <w:rPr>
          <w:rFonts w:ascii="Times New Roman" w:hAnsi="Times New Roman" w:cs="Times New Roman"/>
          <w:sz w:val="24"/>
          <w:szCs w:val="24"/>
          <w:lang w:val="en-US"/>
        </w:rPr>
      </w:pPr>
      <w:r w:rsidRPr="00912E6E">
        <w:rPr>
          <w:rFonts w:ascii="Times New Roman" w:hAnsi="Times New Roman" w:cs="Times New Roman"/>
          <w:sz w:val="24"/>
          <w:szCs w:val="24"/>
          <w:lang w:val="en-US"/>
        </w:rPr>
        <w:t>(c) to promote, preserve and strengthen peace and stability in the regional and international dimensions in accordance with the principles of the United Nations Charter, and of the Helsinki Final Act of 1975 of the Conference on Security and Cooperation in Europe and the objectives of the Charter of Paris for a New Europe of 1990;</w:t>
      </w:r>
    </w:p>
    <w:p w:rsidR="00A42177" w:rsidRPr="00912E6E" w:rsidRDefault="00A42177" w:rsidP="00A42177">
      <w:pPr>
        <w:spacing w:after="0"/>
        <w:ind w:firstLine="709"/>
        <w:jc w:val="both"/>
        <w:rPr>
          <w:rFonts w:ascii="Times New Roman" w:hAnsi="Times New Roman" w:cs="Times New Roman"/>
          <w:sz w:val="24"/>
          <w:szCs w:val="24"/>
          <w:lang w:val="en-US"/>
        </w:rPr>
      </w:pPr>
      <w:r w:rsidRPr="00912E6E">
        <w:rPr>
          <w:rFonts w:ascii="Times New Roman" w:hAnsi="Times New Roman" w:cs="Times New Roman"/>
          <w:sz w:val="24"/>
          <w:szCs w:val="24"/>
          <w:lang w:val="en-US"/>
        </w:rPr>
        <w:t xml:space="preserve"> (d) to establish conditions for enhanced economic and trade relations leading towards Ukraine's gradual integration in the EU Internal Market, including by setting up a Deep and Comprehensive Free Trade Area as stipulated in Title IV (Trade and Trade-related Matters) of this Agreement, and to support Ukrainian efforts to complete the transition into a functioning market economy by means of, inter alia, the progressive approximation of its legislation to that of the Union; </w:t>
      </w:r>
    </w:p>
    <w:p w:rsidR="00A42177" w:rsidRPr="00912E6E" w:rsidRDefault="00A42177" w:rsidP="00A42177">
      <w:pPr>
        <w:spacing w:after="0"/>
        <w:ind w:firstLine="709"/>
        <w:jc w:val="both"/>
        <w:rPr>
          <w:rFonts w:ascii="Times New Roman" w:hAnsi="Times New Roman" w:cs="Times New Roman"/>
          <w:sz w:val="24"/>
          <w:szCs w:val="24"/>
          <w:lang w:val="en-US"/>
        </w:rPr>
      </w:pPr>
      <w:r w:rsidRPr="00912E6E">
        <w:rPr>
          <w:rFonts w:ascii="Times New Roman" w:hAnsi="Times New Roman" w:cs="Times New Roman"/>
          <w:sz w:val="24"/>
          <w:szCs w:val="24"/>
          <w:lang w:val="en-US"/>
        </w:rPr>
        <w:t xml:space="preserve">(e) </w:t>
      </w:r>
      <w:proofErr w:type="gramStart"/>
      <w:r w:rsidRPr="00912E6E">
        <w:rPr>
          <w:rFonts w:ascii="Times New Roman" w:hAnsi="Times New Roman" w:cs="Times New Roman"/>
          <w:sz w:val="24"/>
          <w:szCs w:val="24"/>
          <w:lang w:val="en-US"/>
        </w:rPr>
        <w:t>to</w:t>
      </w:r>
      <w:proofErr w:type="gramEnd"/>
      <w:r w:rsidRPr="00912E6E">
        <w:rPr>
          <w:rFonts w:ascii="Times New Roman" w:hAnsi="Times New Roman" w:cs="Times New Roman"/>
          <w:sz w:val="24"/>
          <w:szCs w:val="24"/>
          <w:lang w:val="en-US"/>
        </w:rPr>
        <w:t xml:space="preserve"> enhance cooperation in the field of Justice, Freedom and Security with the aim of reinforcing the rule of law and respect for human rights and fundamental freedoms; </w:t>
      </w:r>
    </w:p>
    <w:p w:rsidR="00A42177" w:rsidRPr="00912E6E" w:rsidRDefault="00A42177" w:rsidP="00A42177">
      <w:pPr>
        <w:spacing w:after="0"/>
        <w:ind w:firstLine="709"/>
        <w:jc w:val="both"/>
        <w:rPr>
          <w:rFonts w:ascii="Times New Roman" w:hAnsi="Times New Roman" w:cs="Times New Roman"/>
          <w:sz w:val="24"/>
          <w:szCs w:val="24"/>
          <w:lang w:val="en-US"/>
        </w:rPr>
      </w:pPr>
      <w:r w:rsidRPr="00912E6E">
        <w:rPr>
          <w:rFonts w:ascii="Times New Roman" w:hAnsi="Times New Roman" w:cs="Times New Roman"/>
          <w:sz w:val="24"/>
          <w:szCs w:val="24"/>
          <w:lang w:val="en-US"/>
        </w:rPr>
        <w:t xml:space="preserve">(f) </w:t>
      </w:r>
      <w:proofErr w:type="gramStart"/>
      <w:r w:rsidRPr="00912E6E">
        <w:rPr>
          <w:rFonts w:ascii="Times New Roman" w:hAnsi="Times New Roman" w:cs="Times New Roman"/>
          <w:sz w:val="24"/>
          <w:szCs w:val="24"/>
          <w:lang w:val="en-US"/>
        </w:rPr>
        <w:t>to</w:t>
      </w:r>
      <w:proofErr w:type="gramEnd"/>
      <w:r w:rsidRPr="00912E6E">
        <w:rPr>
          <w:rFonts w:ascii="Times New Roman" w:hAnsi="Times New Roman" w:cs="Times New Roman"/>
          <w:sz w:val="24"/>
          <w:szCs w:val="24"/>
          <w:lang w:val="en-US"/>
        </w:rPr>
        <w:t xml:space="preserve"> establish conditions for increasingly close cooperation in other areas of mutual interest.</w:t>
      </w:r>
    </w:p>
    <w:p w:rsidR="00A42177" w:rsidRPr="00912E6E" w:rsidRDefault="00A42177" w:rsidP="00A42177">
      <w:pPr>
        <w:spacing w:after="0"/>
        <w:ind w:firstLine="709"/>
        <w:jc w:val="both"/>
        <w:rPr>
          <w:rFonts w:ascii="Times New Roman" w:hAnsi="Times New Roman" w:cs="Times New Roman"/>
          <w:sz w:val="24"/>
          <w:szCs w:val="24"/>
          <w:lang w:val="en-US"/>
        </w:rPr>
      </w:pPr>
    </w:p>
    <w:p w:rsidR="002700CF" w:rsidRPr="00912E6E" w:rsidRDefault="002700CF" w:rsidP="00A42177">
      <w:pPr>
        <w:spacing w:after="0"/>
        <w:ind w:firstLine="709"/>
        <w:jc w:val="both"/>
        <w:rPr>
          <w:rFonts w:ascii="Times New Roman" w:hAnsi="Times New Roman" w:cs="Times New Roman"/>
          <w:sz w:val="24"/>
          <w:szCs w:val="24"/>
          <w:lang w:val="en-US"/>
        </w:rPr>
      </w:pPr>
    </w:p>
    <w:p w:rsidR="002700CF" w:rsidRPr="00912E6E" w:rsidRDefault="002700CF" w:rsidP="00A42177">
      <w:pPr>
        <w:spacing w:after="0"/>
        <w:ind w:firstLine="709"/>
        <w:jc w:val="both"/>
        <w:rPr>
          <w:rFonts w:ascii="Times New Roman" w:hAnsi="Times New Roman" w:cs="Times New Roman"/>
          <w:sz w:val="24"/>
          <w:szCs w:val="24"/>
          <w:lang w:val="en-US"/>
        </w:rPr>
      </w:pPr>
      <w:proofErr w:type="gramStart"/>
      <w:r w:rsidRPr="00912E6E">
        <w:rPr>
          <w:rFonts w:ascii="Times New Roman" w:hAnsi="Times New Roman" w:cs="Times New Roman"/>
          <w:sz w:val="24"/>
          <w:szCs w:val="24"/>
          <w:lang w:val="en-US"/>
        </w:rPr>
        <w:t>The Law of Ukraine “On the National Program for Adaptation of the Legislation of Ukraine to the Legislation of the European Union” of March 18, 2004 [</w:t>
      </w:r>
      <w:r w:rsidR="00B43F2D" w:rsidRPr="00912E6E">
        <w:rPr>
          <w:rFonts w:ascii="Times New Roman" w:hAnsi="Times New Roman" w:cs="Times New Roman"/>
          <w:sz w:val="24"/>
          <w:szCs w:val="24"/>
          <w:lang w:val="en-US"/>
        </w:rPr>
        <w:t>15</w:t>
      </w:r>
      <w:r w:rsidRPr="00912E6E">
        <w:rPr>
          <w:rFonts w:ascii="Times New Roman" w:hAnsi="Times New Roman" w:cs="Times New Roman"/>
          <w:sz w:val="24"/>
          <w:szCs w:val="24"/>
          <w:lang w:val="en-US"/>
        </w:rPr>
        <w:t>]</w:t>
      </w:r>
      <w:r w:rsidR="00A43AA1" w:rsidRPr="00912E6E">
        <w:rPr>
          <w:rFonts w:ascii="Times New Roman" w:hAnsi="Times New Roman" w:cs="Times New Roman"/>
          <w:color w:val="FF0000"/>
          <w:sz w:val="24"/>
          <w:szCs w:val="24"/>
        </w:rPr>
        <w:t>.</w:t>
      </w:r>
      <w:proofErr w:type="gramEnd"/>
      <w:r w:rsidRPr="00912E6E">
        <w:rPr>
          <w:rFonts w:ascii="Times New Roman" w:hAnsi="Times New Roman" w:cs="Times New Roman"/>
          <w:sz w:val="24"/>
          <w:szCs w:val="24"/>
          <w:lang w:val="en-US"/>
        </w:rPr>
        <w:t xml:space="preserve"> was adopted in pursuance of the above-mentioned to some extent declarative legal acts. In accordance with this Law, the Cabinet of Ministers of Ukraine annually approves an action plan for the implementation of the National Program for the Adaptation of Ukrainian Legislation to EU Legislation. In particular, the Cabinet of Ministers of Ukraine adopted the Order "On the implementation of the Association Agreement between Ukraine, on the one hand, and the European Union, the European Atomic Energy Community and their Member States, on the other hand" № 847-r of September 17, 2014 The Decree of the President of Ukraine of August 21, 2004 outlined specific issues of the organization o</w:t>
      </w:r>
      <w:r w:rsidR="00B43F2D" w:rsidRPr="00912E6E">
        <w:rPr>
          <w:rFonts w:ascii="Times New Roman" w:hAnsi="Times New Roman" w:cs="Times New Roman"/>
          <w:sz w:val="24"/>
          <w:szCs w:val="24"/>
          <w:lang w:val="en-US"/>
        </w:rPr>
        <w:t>f implementation of this Law</w:t>
      </w:r>
      <w:r w:rsidRPr="00912E6E">
        <w:rPr>
          <w:rFonts w:ascii="Times New Roman" w:hAnsi="Times New Roman" w:cs="Times New Roman"/>
          <w:sz w:val="24"/>
          <w:szCs w:val="24"/>
          <w:lang w:val="en-US"/>
        </w:rPr>
        <w:t>.</w:t>
      </w:r>
    </w:p>
    <w:p w:rsidR="002700CF" w:rsidRPr="00912E6E" w:rsidRDefault="002700CF" w:rsidP="00A42177">
      <w:pPr>
        <w:spacing w:after="0"/>
        <w:ind w:firstLine="709"/>
        <w:jc w:val="both"/>
        <w:rPr>
          <w:rFonts w:ascii="Times New Roman" w:hAnsi="Times New Roman" w:cs="Times New Roman"/>
          <w:sz w:val="24"/>
          <w:szCs w:val="24"/>
          <w:lang w:val="en-US"/>
        </w:rPr>
      </w:pPr>
    </w:p>
    <w:p w:rsidR="002700CF" w:rsidRPr="00912E6E" w:rsidRDefault="002700CF" w:rsidP="002700CF">
      <w:pPr>
        <w:spacing w:after="0"/>
        <w:ind w:firstLine="709"/>
        <w:jc w:val="center"/>
        <w:rPr>
          <w:rFonts w:ascii="Times New Roman" w:hAnsi="Times New Roman" w:cs="Times New Roman"/>
          <w:b/>
          <w:sz w:val="24"/>
          <w:szCs w:val="24"/>
          <w:lang w:val="en-US"/>
        </w:rPr>
      </w:pPr>
      <w:r w:rsidRPr="00912E6E">
        <w:rPr>
          <w:rFonts w:ascii="Times New Roman" w:hAnsi="Times New Roman" w:cs="Times New Roman"/>
          <w:b/>
          <w:sz w:val="24"/>
          <w:szCs w:val="24"/>
          <w:lang w:val="en-US"/>
        </w:rPr>
        <w:t xml:space="preserve">Barriers of harmonization process </w:t>
      </w:r>
    </w:p>
    <w:p w:rsidR="002700CF" w:rsidRPr="00912E6E" w:rsidRDefault="002700CF" w:rsidP="00A43AA1">
      <w:pPr>
        <w:spacing w:after="0"/>
        <w:ind w:firstLine="709"/>
        <w:jc w:val="both"/>
        <w:rPr>
          <w:rFonts w:ascii="Times New Roman" w:hAnsi="Times New Roman" w:cs="Times New Roman"/>
          <w:sz w:val="24"/>
          <w:szCs w:val="24"/>
          <w:lang w:val="en-US"/>
        </w:rPr>
      </w:pPr>
      <w:r w:rsidRPr="00912E6E">
        <w:rPr>
          <w:rFonts w:ascii="Times New Roman" w:hAnsi="Times New Roman" w:cs="Times New Roman"/>
          <w:sz w:val="24"/>
          <w:szCs w:val="24"/>
          <w:lang w:val="en-US"/>
        </w:rPr>
        <w:t>In order to achieve these goals, it is necessary to overcome certain barriers at the level of national legislation. One of these is the problem of unification of legal terminology.</w:t>
      </w:r>
      <w:r w:rsidR="00A43AA1" w:rsidRPr="00912E6E">
        <w:rPr>
          <w:rFonts w:ascii="Times New Roman" w:hAnsi="Times New Roman" w:cs="Times New Roman"/>
          <w:sz w:val="24"/>
          <w:szCs w:val="24"/>
          <w:lang w:val="en-US"/>
        </w:rPr>
        <w:t xml:space="preserve"> It is expressed the </w:t>
      </w:r>
      <w:r w:rsidRPr="00912E6E">
        <w:rPr>
          <w:rFonts w:ascii="Times New Roman" w:hAnsi="Times New Roman" w:cs="Times New Roman"/>
          <w:sz w:val="24"/>
          <w:szCs w:val="24"/>
          <w:lang w:val="en-US"/>
        </w:rPr>
        <w:t xml:space="preserve"> opinion on the expediency of creating a special Center of Legal Terminology in the system of the Academy of Legal Sciences of Ukraine, involving linguists and lawyers, as well as the need to pay serious attention to training specialists in legal terminology. She notes that the unification of </w:t>
      </w:r>
      <w:r w:rsidRPr="00912E6E">
        <w:rPr>
          <w:rFonts w:ascii="Times New Roman" w:hAnsi="Times New Roman" w:cs="Times New Roman"/>
          <w:sz w:val="24"/>
          <w:szCs w:val="24"/>
          <w:lang w:val="en-US"/>
        </w:rPr>
        <w:lastRenderedPageBreak/>
        <w:t>terminology is the starting point for harmonization of Ukrainian legislation with European law, without which it is difficult to achieve mutual understanding in the legal field, and believes that the process of adapting legislation should begin with legal terminology. In general, as for the harmonization of terminology at the national and international levels as one of the types of unification, in recent years it is becoming more widely used and now this issue is particularly acute [</w:t>
      </w:r>
      <w:r w:rsidR="00B43F2D" w:rsidRPr="00912E6E">
        <w:rPr>
          <w:rFonts w:ascii="Times New Roman" w:hAnsi="Times New Roman" w:cs="Times New Roman"/>
          <w:sz w:val="24"/>
          <w:szCs w:val="24"/>
          <w:lang w:val="en-US"/>
        </w:rPr>
        <w:t>16</w:t>
      </w:r>
      <w:r w:rsidRPr="00912E6E">
        <w:rPr>
          <w:rFonts w:ascii="Times New Roman" w:hAnsi="Times New Roman" w:cs="Times New Roman"/>
          <w:sz w:val="24"/>
          <w:szCs w:val="24"/>
          <w:lang w:val="en-US"/>
        </w:rPr>
        <w:t xml:space="preserve">, p. </w:t>
      </w:r>
      <w:r w:rsidR="00B43F2D" w:rsidRPr="00912E6E">
        <w:rPr>
          <w:rFonts w:ascii="Times New Roman" w:hAnsi="Times New Roman" w:cs="Times New Roman"/>
          <w:sz w:val="24"/>
          <w:szCs w:val="24"/>
          <w:lang w:val="en-US"/>
        </w:rPr>
        <w:t>403</w:t>
      </w:r>
      <w:r w:rsidRPr="00912E6E">
        <w:rPr>
          <w:rFonts w:ascii="Times New Roman" w:hAnsi="Times New Roman" w:cs="Times New Roman"/>
          <w:sz w:val="24"/>
          <w:szCs w:val="24"/>
          <w:lang w:val="en-US"/>
        </w:rPr>
        <w:t>].</w:t>
      </w:r>
    </w:p>
    <w:p w:rsidR="002700CF" w:rsidRPr="00912E6E" w:rsidRDefault="002700CF" w:rsidP="002700CF">
      <w:pPr>
        <w:spacing w:after="0"/>
        <w:ind w:firstLine="709"/>
        <w:jc w:val="both"/>
        <w:rPr>
          <w:rFonts w:ascii="Times New Roman" w:hAnsi="Times New Roman" w:cs="Times New Roman"/>
          <w:sz w:val="24"/>
          <w:szCs w:val="24"/>
          <w:lang w:val="en-US"/>
        </w:rPr>
      </w:pPr>
      <w:r w:rsidRPr="00912E6E">
        <w:rPr>
          <w:rFonts w:ascii="Times New Roman" w:hAnsi="Times New Roman" w:cs="Times New Roman"/>
          <w:sz w:val="24"/>
          <w:szCs w:val="24"/>
          <w:lang w:val="en-US"/>
        </w:rPr>
        <w:t xml:space="preserve">An important problem is not taking into account the modern experience of legal regulation, trends in global reform of commercial law, which to some extent </w:t>
      </w:r>
      <w:r w:rsidR="00A43AA1" w:rsidRPr="00912E6E">
        <w:rPr>
          <w:rFonts w:ascii="Times New Roman" w:hAnsi="Times New Roman" w:cs="Times New Roman"/>
          <w:sz w:val="24"/>
          <w:szCs w:val="24"/>
          <w:lang w:val="en-US"/>
        </w:rPr>
        <w:t>is obvious</w:t>
      </w:r>
      <w:r w:rsidRPr="00912E6E">
        <w:rPr>
          <w:rFonts w:ascii="Times New Roman" w:hAnsi="Times New Roman" w:cs="Times New Roman"/>
          <w:sz w:val="24"/>
          <w:szCs w:val="24"/>
          <w:lang w:val="en-US"/>
        </w:rPr>
        <w:t xml:space="preserve"> in most of the leading countries. Moreover, this trend is observed both in economically developed </w:t>
      </w:r>
      <w:r w:rsidR="00A43AA1" w:rsidRPr="00912E6E">
        <w:rPr>
          <w:rFonts w:ascii="Times New Roman" w:hAnsi="Times New Roman" w:cs="Times New Roman"/>
          <w:sz w:val="24"/>
          <w:szCs w:val="24"/>
          <w:lang w:val="en-US"/>
        </w:rPr>
        <w:t>states</w:t>
      </w:r>
      <w:r w:rsidRPr="00912E6E">
        <w:rPr>
          <w:rFonts w:ascii="Times New Roman" w:hAnsi="Times New Roman" w:cs="Times New Roman"/>
          <w:sz w:val="24"/>
          <w:szCs w:val="24"/>
          <w:lang w:val="en-US"/>
        </w:rPr>
        <w:t xml:space="preserve"> and those that are just developing.</w:t>
      </w:r>
    </w:p>
    <w:p w:rsidR="002700CF" w:rsidRPr="00912E6E" w:rsidRDefault="002700CF" w:rsidP="002700CF">
      <w:pPr>
        <w:spacing w:after="0"/>
        <w:ind w:firstLine="709"/>
        <w:jc w:val="both"/>
        <w:rPr>
          <w:rFonts w:ascii="Times New Roman" w:hAnsi="Times New Roman" w:cs="Times New Roman"/>
          <w:sz w:val="24"/>
          <w:szCs w:val="24"/>
          <w:lang w:val="en-US"/>
        </w:rPr>
      </w:pPr>
      <w:r w:rsidRPr="00912E6E">
        <w:rPr>
          <w:rFonts w:ascii="Times New Roman" w:hAnsi="Times New Roman" w:cs="Times New Roman"/>
          <w:sz w:val="24"/>
          <w:szCs w:val="24"/>
          <w:lang w:val="en-US"/>
        </w:rPr>
        <w:t xml:space="preserve">A serious barrier is the unmotivated borrowing of foreign experience. </w:t>
      </w:r>
      <w:proofErr w:type="gramStart"/>
      <w:r w:rsidRPr="00912E6E">
        <w:rPr>
          <w:rFonts w:ascii="Times New Roman" w:hAnsi="Times New Roman" w:cs="Times New Roman"/>
          <w:sz w:val="24"/>
          <w:szCs w:val="24"/>
          <w:lang w:val="en-US"/>
        </w:rPr>
        <w:t>The use of so-called legal transplants without a clear understanding of the purpose of regulation and analysis of alternative models.</w:t>
      </w:r>
      <w:proofErr w:type="gramEnd"/>
      <w:r w:rsidRPr="00912E6E">
        <w:rPr>
          <w:rFonts w:ascii="Times New Roman" w:hAnsi="Times New Roman" w:cs="Times New Roman"/>
          <w:sz w:val="24"/>
          <w:szCs w:val="24"/>
          <w:lang w:val="en-US"/>
        </w:rPr>
        <w:t xml:space="preserve"> Borrowings in law are clearly visible when looking at the development of the post-socialist countries of the former Soviet Unio</w:t>
      </w:r>
      <w:r w:rsidR="00A43AA1" w:rsidRPr="00912E6E">
        <w:rPr>
          <w:rFonts w:ascii="Times New Roman" w:hAnsi="Times New Roman" w:cs="Times New Roman"/>
          <w:sz w:val="24"/>
          <w:szCs w:val="24"/>
          <w:lang w:val="en-US"/>
        </w:rPr>
        <w:t xml:space="preserve">n and the Warsaw Pact countries. Many </w:t>
      </w:r>
      <w:r w:rsidRPr="00912E6E">
        <w:rPr>
          <w:rFonts w:ascii="Times New Roman" w:hAnsi="Times New Roman" w:cs="Times New Roman"/>
          <w:sz w:val="24"/>
          <w:szCs w:val="24"/>
          <w:lang w:val="en-US"/>
        </w:rPr>
        <w:t xml:space="preserve">of </w:t>
      </w:r>
      <w:r w:rsidR="00A43AA1" w:rsidRPr="00912E6E">
        <w:rPr>
          <w:rFonts w:ascii="Times New Roman" w:hAnsi="Times New Roman" w:cs="Times New Roman"/>
          <w:sz w:val="24"/>
          <w:szCs w:val="24"/>
          <w:lang w:val="en-US"/>
        </w:rPr>
        <w:t xml:space="preserve">them </w:t>
      </w:r>
      <w:proofErr w:type="gramStart"/>
      <w:r w:rsidR="00A43AA1" w:rsidRPr="00912E6E">
        <w:rPr>
          <w:rFonts w:ascii="Times New Roman" w:hAnsi="Times New Roman" w:cs="Times New Roman"/>
          <w:sz w:val="24"/>
          <w:szCs w:val="24"/>
          <w:lang w:val="en-US"/>
        </w:rPr>
        <w:t xml:space="preserve">when </w:t>
      </w:r>
      <w:r w:rsidRPr="00912E6E">
        <w:rPr>
          <w:rFonts w:ascii="Times New Roman" w:hAnsi="Times New Roman" w:cs="Times New Roman"/>
          <w:sz w:val="24"/>
          <w:szCs w:val="24"/>
          <w:lang w:val="en-US"/>
        </w:rPr>
        <w:t xml:space="preserve"> drafting</w:t>
      </w:r>
      <w:proofErr w:type="gramEnd"/>
      <w:r w:rsidR="00A43AA1" w:rsidRPr="00912E6E">
        <w:rPr>
          <w:rFonts w:ascii="Times New Roman" w:hAnsi="Times New Roman" w:cs="Times New Roman"/>
          <w:sz w:val="24"/>
          <w:szCs w:val="24"/>
          <w:lang w:val="en-US"/>
        </w:rPr>
        <w:t xml:space="preserve"> commercial and corporate</w:t>
      </w:r>
      <w:r w:rsidRPr="00912E6E">
        <w:rPr>
          <w:rFonts w:ascii="Times New Roman" w:hAnsi="Times New Roman" w:cs="Times New Roman"/>
          <w:sz w:val="24"/>
          <w:szCs w:val="24"/>
          <w:lang w:val="en-US"/>
        </w:rPr>
        <w:t xml:space="preserve"> legislation, turned to foreign law, which ha</w:t>
      </w:r>
      <w:r w:rsidR="00A43AA1" w:rsidRPr="00912E6E">
        <w:rPr>
          <w:rFonts w:ascii="Times New Roman" w:hAnsi="Times New Roman" w:cs="Times New Roman"/>
          <w:sz w:val="24"/>
          <w:szCs w:val="24"/>
          <w:lang w:val="en-US"/>
        </w:rPr>
        <w:t>d</w:t>
      </w:r>
      <w:r w:rsidRPr="00912E6E">
        <w:rPr>
          <w:rFonts w:ascii="Times New Roman" w:hAnsi="Times New Roman" w:cs="Times New Roman"/>
          <w:sz w:val="24"/>
          <w:szCs w:val="24"/>
          <w:lang w:val="en-US"/>
        </w:rPr>
        <w:t xml:space="preserve"> already shown its effectiveness within the country of origin. </w:t>
      </w:r>
    </w:p>
    <w:p w:rsidR="002700CF" w:rsidRPr="00912E6E" w:rsidRDefault="002700CF" w:rsidP="002700CF">
      <w:pPr>
        <w:spacing w:after="0"/>
        <w:ind w:firstLine="709"/>
        <w:jc w:val="both"/>
        <w:rPr>
          <w:rFonts w:ascii="Times New Roman" w:hAnsi="Times New Roman" w:cs="Times New Roman"/>
          <w:sz w:val="24"/>
          <w:szCs w:val="24"/>
          <w:lang w:val="en-US"/>
        </w:rPr>
      </w:pPr>
      <w:r w:rsidRPr="00912E6E">
        <w:rPr>
          <w:rFonts w:ascii="Times New Roman" w:hAnsi="Times New Roman" w:cs="Times New Roman"/>
          <w:sz w:val="24"/>
          <w:szCs w:val="24"/>
          <w:lang w:val="en-US"/>
        </w:rPr>
        <w:t>Ukraine, like the rest of the post-Soviet countries, faced the challenge of eliminating old and unusable economic and legal institutions based on centralized planning and preparing the legal framework for a market economy to in</w:t>
      </w:r>
      <w:r w:rsidR="00A43AA1" w:rsidRPr="00912E6E">
        <w:rPr>
          <w:rFonts w:ascii="Times New Roman" w:hAnsi="Times New Roman" w:cs="Times New Roman"/>
          <w:sz w:val="24"/>
          <w:szCs w:val="24"/>
          <w:lang w:val="en-US"/>
        </w:rPr>
        <w:t>tegrate into the world market.</w:t>
      </w:r>
      <w:r w:rsidRPr="00912E6E">
        <w:rPr>
          <w:rFonts w:ascii="Times New Roman" w:hAnsi="Times New Roman" w:cs="Times New Roman"/>
          <w:sz w:val="24"/>
          <w:szCs w:val="24"/>
          <w:lang w:val="en-US"/>
        </w:rPr>
        <w:t xml:space="preserve"> It was </w:t>
      </w:r>
      <w:r w:rsidR="00A43AA1" w:rsidRPr="00912E6E">
        <w:rPr>
          <w:rFonts w:ascii="Times New Roman" w:hAnsi="Times New Roman" w:cs="Times New Roman"/>
          <w:sz w:val="24"/>
          <w:szCs w:val="24"/>
          <w:lang w:val="en-US"/>
        </w:rPr>
        <w:t>clear</w:t>
      </w:r>
      <w:r w:rsidRPr="00912E6E">
        <w:rPr>
          <w:rFonts w:ascii="Times New Roman" w:hAnsi="Times New Roman" w:cs="Times New Roman"/>
          <w:sz w:val="24"/>
          <w:szCs w:val="24"/>
          <w:lang w:val="en-US"/>
        </w:rPr>
        <w:t xml:space="preserve"> that to achieve this goal by an autonomous evolutionary path of legal development in an extremely short period of time is quite difficult.</w:t>
      </w:r>
    </w:p>
    <w:p w:rsidR="002700CF" w:rsidRPr="00912E6E" w:rsidRDefault="002700CF" w:rsidP="002700CF">
      <w:pPr>
        <w:spacing w:after="0"/>
        <w:ind w:firstLine="709"/>
        <w:jc w:val="both"/>
        <w:rPr>
          <w:rFonts w:ascii="Times New Roman" w:hAnsi="Times New Roman" w:cs="Times New Roman"/>
          <w:sz w:val="24"/>
          <w:szCs w:val="24"/>
          <w:lang w:val="en-US"/>
        </w:rPr>
      </w:pPr>
      <w:r w:rsidRPr="00912E6E">
        <w:rPr>
          <w:rFonts w:ascii="Times New Roman" w:hAnsi="Times New Roman" w:cs="Times New Roman"/>
          <w:sz w:val="24"/>
          <w:szCs w:val="24"/>
          <w:lang w:val="en-US"/>
        </w:rPr>
        <w:t xml:space="preserve">At the same time, despite the presence of a significant number of borrowings from foreign law, there are also significant gaps in regulation. </w:t>
      </w:r>
      <w:r w:rsidR="00A43AA1" w:rsidRPr="00912E6E">
        <w:rPr>
          <w:rFonts w:ascii="Times New Roman" w:hAnsi="Times New Roman" w:cs="Times New Roman"/>
          <w:sz w:val="24"/>
          <w:szCs w:val="24"/>
          <w:lang w:val="en-US"/>
        </w:rPr>
        <w:t xml:space="preserve">Despite implementing many traditional market </w:t>
      </w:r>
      <w:proofErr w:type="gramStart"/>
      <w:r w:rsidR="00A43AA1" w:rsidRPr="00912E6E">
        <w:rPr>
          <w:rFonts w:ascii="Times New Roman" w:hAnsi="Times New Roman" w:cs="Times New Roman"/>
          <w:sz w:val="24"/>
          <w:szCs w:val="24"/>
          <w:lang w:val="en-US"/>
        </w:rPr>
        <w:t xml:space="preserve">economy </w:t>
      </w:r>
      <w:r w:rsidRPr="00912E6E">
        <w:rPr>
          <w:rFonts w:ascii="Times New Roman" w:hAnsi="Times New Roman" w:cs="Times New Roman"/>
          <w:sz w:val="24"/>
          <w:szCs w:val="24"/>
          <w:lang w:val="en-US"/>
        </w:rPr>
        <w:t xml:space="preserve"> legal</w:t>
      </w:r>
      <w:proofErr w:type="gramEnd"/>
      <w:r w:rsidRPr="00912E6E">
        <w:rPr>
          <w:rFonts w:ascii="Times New Roman" w:hAnsi="Times New Roman" w:cs="Times New Roman"/>
          <w:sz w:val="24"/>
          <w:szCs w:val="24"/>
          <w:lang w:val="en-US"/>
        </w:rPr>
        <w:t xml:space="preserve"> institutions in </w:t>
      </w:r>
      <w:proofErr w:type="spellStart"/>
      <w:r w:rsidR="00A43AA1" w:rsidRPr="00912E6E">
        <w:rPr>
          <w:rFonts w:ascii="Times New Roman" w:hAnsi="Times New Roman" w:cs="Times New Roman"/>
          <w:sz w:val="24"/>
          <w:szCs w:val="24"/>
          <w:lang w:val="en-US"/>
        </w:rPr>
        <w:t>u</w:t>
      </w:r>
      <w:r w:rsidRPr="00912E6E">
        <w:rPr>
          <w:rFonts w:ascii="Times New Roman" w:hAnsi="Times New Roman" w:cs="Times New Roman"/>
          <w:sz w:val="24"/>
          <w:szCs w:val="24"/>
          <w:lang w:val="en-US"/>
        </w:rPr>
        <w:t>krainian</w:t>
      </w:r>
      <w:proofErr w:type="spellEnd"/>
      <w:r w:rsidRPr="00912E6E">
        <w:rPr>
          <w:rFonts w:ascii="Times New Roman" w:hAnsi="Times New Roman" w:cs="Times New Roman"/>
          <w:sz w:val="24"/>
          <w:szCs w:val="24"/>
          <w:lang w:val="en-US"/>
        </w:rPr>
        <w:t xml:space="preserve"> commercial law</w:t>
      </w:r>
      <w:r w:rsidR="00A43AA1" w:rsidRPr="00912E6E">
        <w:rPr>
          <w:rFonts w:ascii="Times New Roman" w:hAnsi="Times New Roman" w:cs="Times New Roman"/>
          <w:sz w:val="24"/>
          <w:szCs w:val="24"/>
          <w:lang w:val="en-US"/>
        </w:rPr>
        <w:t xml:space="preserve"> </w:t>
      </w:r>
      <w:r w:rsidR="00AD12B4" w:rsidRPr="00912E6E">
        <w:rPr>
          <w:rFonts w:ascii="Times New Roman" w:hAnsi="Times New Roman" w:cs="Times New Roman"/>
          <w:sz w:val="24"/>
          <w:szCs w:val="24"/>
          <w:lang w:val="en-US"/>
        </w:rPr>
        <w:t xml:space="preserve">it is visible necessity of future active legislative process. In other </w:t>
      </w:r>
      <w:proofErr w:type="gramStart"/>
      <w:r w:rsidR="00AD12B4" w:rsidRPr="00912E6E">
        <w:rPr>
          <w:rFonts w:ascii="Times New Roman" w:hAnsi="Times New Roman" w:cs="Times New Roman"/>
          <w:sz w:val="24"/>
          <w:szCs w:val="24"/>
          <w:lang w:val="en-US"/>
        </w:rPr>
        <w:t>case  an</w:t>
      </w:r>
      <w:proofErr w:type="gramEnd"/>
      <w:r w:rsidR="00AD12B4" w:rsidRPr="00912E6E">
        <w:rPr>
          <w:rFonts w:ascii="Times New Roman" w:hAnsi="Times New Roman" w:cs="Times New Roman"/>
          <w:sz w:val="24"/>
          <w:szCs w:val="24"/>
          <w:lang w:val="en-US"/>
        </w:rPr>
        <w:t xml:space="preserve"> </w:t>
      </w:r>
      <w:r w:rsidRPr="00912E6E">
        <w:rPr>
          <w:rFonts w:ascii="Times New Roman" w:hAnsi="Times New Roman" w:cs="Times New Roman"/>
          <w:sz w:val="24"/>
          <w:szCs w:val="24"/>
          <w:lang w:val="en-US"/>
        </w:rPr>
        <w:t>effective protection of foreign investors is impossible. This applies to such legal institutions as the institution of cl</w:t>
      </w:r>
      <w:r w:rsidR="00AD12B4" w:rsidRPr="00912E6E">
        <w:rPr>
          <w:rFonts w:ascii="Times New Roman" w:hAnsi="Times New Roman" w:cs="Times New Roman"/>
          <w:sz w:val="24"/>
          <w:szCs w:val="24"/>
          <w:lang w:val="en-US"/>
        </w:rPr>
        <w:t>ass action, corporate veil’s doctrine</w:t>
      </w:r>
      <w:r w:rsidRPr="00912E6E">
        <w:rPr>
          <w:rFonts w:ascii="Times New Roman" w:hAnsi="Times New Roman" w:cs="Times New Roman"/>
          <w:sz w:val="24"/>
          <w:szCs w:val="24"/>
          <w:lang w:val="en-US"/>
        </w:rPr>
        <w:t xml:space="preserve">, corporate </w:t>
      </w:r>
      <w:r w:rsidR="00AD12B4" w:rsidRPr="00912E6E">
        <w:rPr>
          <w:rFonts w:ascii="Times New Roman" w:hAnsi="Times New Roman" w:cs="Times New Roman"/>
          <w:sz w:val="24"/>
          <w:szCs w:val="24"/>
          <w:lang w:val="en-US"/>
        </w:rPr>
        <w:t>opportunities</w:t>
      </w:r>
      <w:r w:rsidRPr="00912E6E">
        <w:rPr>
          <w:rFonts w:ascii="Times New Roman" w:hAnsi="Times New Roman" w:cs="Times New Roman"/>
          <w:sz w:val="24"/>
          <w:szCs w:val="24"/>
          <w:lang w:val="en-US"/>
        </w:rPr>
        <w:t xml:space="preserve"> and more.</w:t>
      </w:r>
    </w:p>
    <w:p w:rsidR="00965E73" w:rsidRPr="00912E6E" w:rsidRDefault="00965E73" w:rsidP="002700CF">
      <w:pPr>
        <w:spacing w:after="0"/>
        <w:ind w:firstLine="709"/>
        <w:jc w:val="both"/>
        <w:rPr>
          <w:rFonts w:ascii="Times New Roman" w:hAnsi="Times New Roman" w:cs="Times New Roman"/>
          <w:sz w:val="24"/>
          <w:szCs w:val="24"/>
          <w:lang w:val="en-US"/>
        </w:rPr>
      </w:pPr>
    </w:p>
    <w:p w:rsidR="00965E73" w:rsidRPr="00912E6E" w:rsidRDefault="00965E73" w:rsidP="00965E73">
      <w:pPr>
        <w:spacing w:after="0"/>
        <w:ind w:firstLine="709"/>
        <w:jc w:val="center"/>
        <w:rPr>
          <w:rFonts w:ascii="Times New Roman" w:hAnsi="Times New Roman" w:cs="Times New Roman"/>
          <w:b/>
          <w:sz w:val="24"/>
          <w:szCs w:val="24"/>
          <w:lang w:val="en-US"/>
        </w:rPr>
      </w:pPr>
      <w:r w:rsidRPr="00912E6E">
        <w:rPr>
          <w:rFonts w:ascii="Times New Roman" w:hAnsi="Times New Roman" w:cs="Times New Roman"/>
          <w:b/>
          <w:sz w:val="24"/>
          <w:szCs w:val="24"/>
          <w:lang w:val="en-US"/>
        </w:rPr>
        <w:t>Conclusions</w:t>
      </w:r>
    </w:p>
    <w:p w:rsidR="002700CF" w:rsidRPr="00912E6E" w:rsidRDefault="002700CF" w:rsidP="002700CF">
      <w:pPr>
        <w:spacing w:after="0"/>
        <w:ind w:firstLine="709"/>
        <w:jc w:val="both"/>
        <w:rPr>
          <w:rFonts w:ascii="Times New Roman" w:hAnsi="Times New Roman" w:cs="Times New Roman"/>
          <w:sz w:val="24"/>
          <w:szCs w:val="24"/>
          <w:lang w:val="en-US"/>
        </w:rPr>
      </w:pPr>
      <w:r w:rsidRPr="00912E6E">
        <w:rPr>
          <w:rFonts w:ascii="Times New Roman" w:hAnsi="Times New Roman" w:cs="Times New Roman"/>
          <w:sz w:val="24"/>
          <w:szCs w:val="24"/>
          <w:lang w:val="en-US"/>
        </w:rPr>
        <w:t xml:space="preserve">The </w:t>
      </w:r>
      <w:r w:rsidR="00AD12B4" w:rsidRPr="00912E6E">
        <w:rPr>
          <w:rFonts w:ascii="Times New Roman" w:hAnsi="Times New Roman" w:cs="Times New Roman"/>
          <w:sz w:val="24"/>
          <w:szCs w:val="24"/>
          <w:lang w:val="en-US"/>
        </w:rPr>
        <w:t>progress of</w:t>
      </w:r>
      <w:r w:rsidRPr="00912E6E">
        <w:rPr>
          <w:rFonts w:ascii="Times New Roman" w:hAnsi="Times New Roman" w:cs="Times New Roman"/>
          <w:sz w:val="24"/>
          <w:szCs w:val="24"/>
          <w:lang w:val="en-US"/>
        </w:rPr>
        <w:t xml:space="preserve"> </w:t>
      </w:r>
      <w:r w:rsidR="00AD12B4" w:rsidRPr="00912E6E">
        <w:rPr>
          <w:rFonts w:ascii="Times New Roman" w:hAnsi="Times New Roman" w:cs="Times New Roman"/>
          <w:sz w:val="24"/>
          <w:szCs w:val="24"/>
          <w:lang w:val="en-US"/>
        </w:rPr>
        <w:t xml:space="preserve">Ukrainian </w:t>
      </w:r>
      <w:r w:rsidRPr="00912E6E">
        <w:rPr>
          <w:rFonts w:ascii="Times New Roman" w:hAnsi="Times New Roman" w:cs="Times New Roman"/>
          <w:sz w:val="24"/>
          <w:szCs w:val="24"/>
          <w:lang w:val="en-US"/>
        </w:rPr>
        <w:t>commercial law</w:t>
      </w:r>
      <w:r w:rsidR="00AD12B4" w:rsidRPr="00912E6E">
        <w:rPr>
          <w:rFonts w:ascii="Times New Roman" w:hAnsi="Times New Roman" w:cs="Times New Roman"/>
          <w:sz w:val="24"/>
          <w:szCs w:val="24"/>
          <w:lang w:val="en-US"/>
        </w:rPr>
        <w:t xml:space="preserve"> approximation</w:t>
      </w:r>
      <w:r w:rsidRPr="00912E6E">
        <w:rPr>
          <w:rFonts w:ascii="Times New Roman" w:hAnsi="Times New Roman" w:cs="Times New Roman"/>
          <w:sz w:val="24"/>
          <w:szCs w:val="24"/>
          <w:lang w:val="en-US"/>
        </w:rPr>
        <w:t xml:space="preserve"> </w:t>
      </w:r>
      <w:r w:rsidR="00AD12B4" w:rsidRPr="00912E6E">
        <w:rPr>
          <w:rFonts w:ascii="Times New Roman" w:hAnsi="Times New Roman" w:cs="Times New Roman"/>
          <w:sz w:val="24"/>
          <w:szCs w:val="24"/>
          <w:lang w:val="en-US"/>
        </w:rPr>
        <w:t xml:space="preserve">to the EU standards and accordingly </w:t>
      </w:r>
      <w:r w:rsidRPr="00912E6E">
        <w:rPr>
          <w:rFonts w:ascii="Times New Roman" w:hAnsi="Times New Roman" w:cs="Times New Roman"/>
          <w:sz w:val="24"/>
          <w:szCs w:val="24"/>
          <w:lang w:val="en-US"/>
        </w:rPr>
        <w:t xml:space="preserve">simplification of the interaction of </w:t>
      </w:r>
      <w:r w:rsidR="00AD12B4" w:rsidRPr="00912E6E">
        <w:rPr>
          <w:rFonts w:ascii="Times New Roman" w:hAnsi="Times New Roman" w:cs="Times New Roman"/>
          <w:sz w:val="24"/>
          <w:szCs w:val="24"/>
          <w:lang w:val="en-US"/>
        </w:rPr>
        <w:t xml:space="preserve">Ukrainian and EU </w:t>
      </w:r>
      <w:r w:rsidRPr="00912E6E">
        <w:rPr>
          <w:rFonts w:ascii="Times New Roman" w:hAnsi="Times New Roman" w:cs="Times New Roman"/>
          <w:sz w:val="24"/>
          <w:szCs w:val="24"/>
          <w:lang w:val="en-US"/>
        </w:rPr>
        <w:t xml:space="preserve">business entities depends on </w:t>
      </w:r>
      <w:r w:rsidR="00AD12B4" w:rsidRPr="00912E6E">
        <w:rPr>
          <w:rFonts w:ascii="Times New Roman" w:hAnsi="Times New Roman" w:cs="Times New Roman"/>
          <w:sz w:val="24"/>
          <w:szCs w:val="24"/>
          <w:lang w:val="en-US"/>
        </w:rPr>
        <w:t>a</w:t>
      </w:r>
      <w:r w:rsidRPr="00912E6E">
        <w:rPr>
          <w:rFonts w:ascii="Times New Roman" w:hAnsi="Times New Roman" w:cs="Times New Roman"/>
          <w:sz w:val="24"/>
          <w:szCs w:val="24"/>
          <w:lang w:val="en-US"/>
        </w:rPr>
        <w:t xml:space="preserve"> quick solution of the problems outlined above.</w:t>
      </w:r>
    </w:p>
    <w:p w:rsidR="00965E73" w:rsidRPr="00912E6E" w:rsidRDefault="00965E73" w:rsidP="002700CF">
      <w:pPr>
        <w:spacing w:after="0"/>
        <w:ind w:firstLine="709"/>
        <w:jc w:val="both"/>
        <w:rPr>
          <w:rFonts w:ascii="Times New Roman" w:hAnsi="Times New Roman" w:cs="Times New Roman"/>
          <w:sz w:val="24"/>
          <w:szCs w:val="24"/>
          <w:lang w:val="en-US"/>
        </w:rPr>
      </w:pPr>
      <w:r w:rsidRPr="00912E6E">
        <w:rPr>
          <w:rFonts w:ascii="Times New Roman" w:hAnsi="Times New Roman" w:cs="Times New Roman"/>
          <w:sz w:val="24"/>
          <w:szCs w:val="24"/>
          <w:lang w:val="en-US"/>
        </w:rPr>
        <w:t>Taking into account the globalized market economy implementation of foreign legal experience is inevitable.  Nevertheless the priority should be given to the national legal traditions</w:t>
      </w:r>
      <w:proofErr w:type="gramStart"/>
      <w:r w:rsidRPr="00912E6E">
        <w:rPr>
          <w:rFonts w:ascii="Times New Roman" w:hAnsi="Times New Roman" w:cs="Times New Roman"/>
          <w:sz w:val="24"/>
          <w:szCs w:val="24"/>
          <w:lang w:val="en-US"/>
        </w:rPr>
        <w:t>,  considering</w:t>
      </w:r>
      <w:proofErr w:type="gramEnd"/>
      <w:r w:rsidRPr="00912E6E">
        <w:rPr>
          <w:rFonts w:ascii="Times New Roman" w:hAnsi="Times New Roman" w:cs="Times New Roman"/>
          <w:sz w:val="24"/>
          <w:szCs w:val="24"/>
          <w:lang w:val="en-US"/>
        </w:rPr>
        <w:t xml:space="preserve"> national legal culture and mentality. </w:t>
      </w:r>
    </w:p>
    <w:p w:rsidR="00965E73" w:rsidRPr="00912E6E" w:rsidRDefault="00965E73" w:rsidP="002700CF">
      <w:pPr>
        <w:spacing w:after="0"/>
        <w:ind w:firstLine="709"/>
        <w:jc w:val="both"/>
        <w:rPr>
          <w:rFonts w:ascii="Times New Roman" w:hAnsi="Times New Roman" w:cs="Times New Roman"/>
          <w:sz w:val="24"/>
          <w:szCs w:val="24"/>
          <w:lang w:val="en-US"/>
        </w:rPr>
      </w:pPr>
    </w:p>
    <w:p w:rsidR="00965E73" w:rsidRPr="00912E6E" w:rsidRDefault="00965E73" w:rsidP="002700CF">
      <w:pPr>
        <w:spacing w:after="0"/>
        <w:ind w:firstLine="709"/>
        <w:jc w:val="both"/>
        <w:rPr>
          <w:rFonts w:ascii="Times New Roman" w:hAnsi="Times New Roman" w:cs="Times New Roman"/>
          <w:sz w:val="24"/>
          <w:szCs w:val="24"/>
          <w:lang w:val="en-US"/>
        </w:rPr>
      </w:pPr>
    </w:p>
    <w:p w:rsidR="00965E73" w:rsidRPr="00912E6E" w:rsidRDefault="00965E73" w:rsidP="00965E73">
      <w:pPr>
        <w:spacing w:after="0"/>
        <w:ind w:firstLine="709"/>
        <w:jc w:val="center"/>
        <w:rPr>
          <w:rFonts w:ascii="Times New Roman" w:hAnsi="Times New Roman" w:cs="Times New Roman"/>
          <w:b/>
          <w:sz w:val="24"/>
          <w:szCs w:val="24"/>
          <w:lang w:val="en-US"/>
        </w:rPr>
      </w:pPr>
      <w:r w:rsidRPr="00912E6E">
        <w:rPr>
          <w:rFonts w:ascii="Times New Roman" w:hAnsi="Times New Roman" w:cs="Times New Roman"/>
          <w:b/>
          <w:sz w:val="24"/>
          <w:szCs w:val="24"/>
          <w:lang w:val="en-US"/>
        </w:rPr>
        <w:t>Literature</w:t>
      </w:r>
    </w:p>
    <w:p w:rsidR="00965E73" w:rsidRPr="00912E6E" w:rsidRDefault="00965E73" w:rsidP="00965E73">
      <w:pPr>
        <w:pStyle w:val="a4"/>
        <w:numPr>
          <w:ilvl w:val="0"/>
          <w:numId w:val="1"/>
        </w:numPr>
        <w:tabs>
          <w:tab w:val="left" w:pos="426"/>
        </w:tabs>
        <w:ind w:left="0" w:firstLine="0"/>
        <w:jc w:val="both"/>
        <w:rPr>
          <w:rFonts w:ascii="Times New Roman" w:hAnsi="Times New Roman" w:cs="Times New Roman"/>
        </w:rPr>
      </w:pPr>
      <w:r w:rsidRPr="00912E6E">
        <w:rPr>
          <w:rFonts w:ascii="Times New Roman" w:eastAsia="Calibri" w:hAnsi="Times New Roman" w:cs="Times New Roman"/>
          <w:lang w:val="ru-RU" w:eastAsia="ru-RU"/>
        </w:rPr>
        <w:t xml:space="preserve">Харитонов Є. О., Харитонова О. І. </w:t>
      </w:r>
      <w:proofErr w:type="spellStart"/>
      <w:r w:rsidRPr="00912E6E">
        <w:rPr>
          <w:rFonts w:ascii="Times New Roman" w:eastAsia="Calibri" w:hAnsi="Times New Roman" w:cs="Times New Roman"/>
          <w:lang w:val="ru-RU" w:eastAsia="ru-RU"/>
        </w:rPr>
        <w:t>Приватне</w:t>
      </w:r>
      <w:proofErr w:type="spellEnd"/>
      <w:r w:rsidRPr="00912E6E">
        <w:rPr>
          <w:rFonts w:ascii="Times New Roman" w:eastAsia="Calibri" w:hAnsi="Times New Roman" w:cs="Times New Roman"/>
          <w:lang w:val="ru-RU" w:eastAsia="ru-RU"/>
        </w:rPr>
        <w:t xml:space="preserve"> право як концепт: </w:t>
      </w:r>
      <w:proofErr w:type="spellStart"/>
      <w:r w:rsidRPr="00912E6E">
        <w:rPr>
          <w:rFonts w:ascii="Times New Roman" w:eastAsia="Calibri" w:hAnsi="Times New Roman" w:cs="Times New Roman"/>
          <w:lang w:val="ru-RU" w:eastAsia="ru-RU"/>
        </w:rPr>
        <w:t>пошук</w:t>
      </w:r>
      <w:proofErr w:type="spellEnd"/>
      <w:r w:rsidRPr="00912E6E">
        <w:rPr>
          <w:rFonts w:ascii="Times New Roman" w:eastAsia="Calibri" w:hAnsi="Times New Roman" w:cs="Times New Roman"/>
          <w:lang w:val="ru-RU" w:eastAsia="ru-RU"/>
        </w:rPr>
        <w:t xml:space="preserve"> </w:t>
      </w:r>
      <w:proofErr w:type="spellStart"/>
      <w:r w:rsidRPr="00912E6E">
        <w:rPr>
          <w:rFonts w:ascii="Times New Roman" w:eastAsia="Calibri" w:hAnsi="Times New Roman" w:cs="Times New Roman"/>
          <w:lang w:val="ru-RU" w:eastAsia="ru-RU"/>
        </w:rPr>
        <w:t>парадигми</w:t>
      </w:r>
      <w:proofErr w:type="spellEnd"/>
      <w:proofErr w:type="gramStart"/>
      <w:r w:rsidRPr="00912E6E">
        <w:rPr>
          <w:rFonts w:ascii="Times New Roman" w:eastAsia="Calibri" w:hAnsi="Times New Roman" w:cs="Times New Roman"/>
          <w:lang w:val="ru-RU" w:eastAsia="ru-RU"/>
        </w:rPr>
        <w:t xml:space="preserve"> :</w:t>
      </w:r>
      <w:proofErr w:type="gramEnd"/>
      <w:r w:rsidRPr="00912E6E">
        <w:rPr>
          <w:rFonts w:ascii="Times New Roman" w:eastAsia="Calibri" w:hAnsi="Times New Roman" w:cs="Times New Roman"/>
          <w:lang w:val="ru-RU" w:eastAsia="ru-RU"/>
        </w:rPr>
        <w:t xml:space="preserve"> </w:t>
      </w:r>
      <w:proofErr w:type="spellStart"/>
      <w:r w:rsidRPr="00912E6E">
        <w:rPr>
          <w:rFonts w:ascii="Times New Roman" w:eastAsia="Calibri" w:hAnsi="Times New Roman" w:cs="Times New Roman"/>
          <w:lang w:val="ru-RU" w:eastAsia="ru-RU"/>
        </w:rPr>
        <w:t>монографія</w:t>
      </w:r>
      <w:proofErr w:type="spellEnd"/>
      <w:r w:rsidRPr="00912E6E">
        <w:rPr>
          <w:rFonts w:ascii="Times New Roman" w:eastAsia="Calibri" w:hAnsi="Times New Roman" w:cs="Times New Roman"/>
          <w:lang w:val="ru-RU" w:eastAsia="ru-RU"/>
        </w:rPr>
        <w:t xml:space="preserve">. Одеса : </w:t>
      </w:r>
      <w:proofErr w:type="spellStart"/>
      <w:r w:rsidRPr="00912E6E">
        <w:rPr>
          <w:rFonts w:ascii="Times New Roman" w:eastAsia="Calibri" w:hAnsi="Times New Roman" w:cs="Times New Roman"/>
          <w:lang w:val="ru-RU" w:eastAsia="ru-RU"/>
        </w:rPr>
        <w:t>Фенікс</w:t>
      </w:r>
      <w:proofErr w:type="spellEnd"/>
      <w:r w:rsidRPr="00912E6E">
        <w:rPr>
          <w:rFonts w:ascii="Times New Roman" w:eastAsia="Calibri" w:hAnsi="Times New Roman" w:cs="Times New Roman"/>
          <w:lang w:val="ru-RU" w:eastAsia="ru-RU"/>
        </w:rPr>
        <w:t>, 2014. 804 с. (с. 5-6)</w:t>
      </w:r>
    </w:p>
    <w:p w:rsidR="00965E73" w:rsidRPr="00912E6E" w:rsidRDefault="00965E73" w:rsidP="00965E73">
      <w:pPr>
        <w:pStyle w:val="a4"/>
        <w:numPr>
          <w:ilvl w:val="0"/>
          <w:numId w:val="1"/>
        </w:numPr>
        <w:tabs>
          <w:tab w:val="left" w:pos="426"/>
        </w:tabs>
        <w:ind w:left="0" w:firstLine="0"/>
        <w:jc w:val="both"/>
        <w:rPr>
          <w:rFonts w:ascii="Times New Roman" w:hAnsi="Times New Roman" w:cs="Times New Roman"/>
        </w:rPr>
      </w:pPr>
      <w:proofErr w:type="spellStart"/>
      <w:r w:rsidRPr="00912E6E">
        <w:rPr>
          <w:rFonts w:ascii="Times New Roman" w:eastAsia="Calibri" w:hAnsi="Times New Roman" w:cs="Times New Roman"/>
          <w:lang w:val="ru-RU" w:eastAsia="ru-RU"/>
        </w:rPr>
        <w:t>Майданик</w:t>
      </w:r>
      <w:proofErr w:type="spellEnd"/>
      <w:r w:rsidRPr="00912E6E">
        <w:rPr>
          <w:rFonts w:ascii="Times New Roman" w:eastAsia="Calibri" w:hAnsi="Times New Roman" w:cs="Times New Roman"/>
          <w:lang w:val="ru-RU" w:eastAsia="ru-RU"/>
        </w:rPr>
        <w:t xml:space="preserve"> Р. А. </w:t>
      </w:r>
      <w:proofErr w:type="spellStart"/>
      <w:r w:rsidRPr="00912E6E">
        <w:rPr>
          <w:rFonts w:ascii="Times New Roman" w:eastAsia="Calibri" w:hAnsi="Times New Roman" w:cs="Times New Roman"/>
          <w:lang w:val="ru-RU" w:eastAsia="ru-RU"/>
        </w:rPr>
        <w:t>Розвиток</w:t>
      </w:r>
      <w:proofErr w:type="spellEnd"/>
      <w:r w:rsidRPr="00912E6E">
        <w:rPr>
          <w:rFonts w:ascii="Times New Roman" w:eastAsia="Calibri" w:hAnsi="Times New Roman" w:cs="Times New Roman"/>
          <w:lang w:val="ru-RU" w:eastAsia="ru-RU"/>
        </w:rPr>
        <w:t xml:space="preserve"> приватного права </w:t>
      </w:r>
      <w:proofErr w:type="spellStart"/>
      <w:r w:rsidRPr="00912E6E">
        <w:rPr>
          <w:rFonts w:ascii="Times New Roman" w:eastAsia="Calibri" w:hAnsi="Times New Roman" w:cs="Times New Roman"/>
          <w:lang w:val="ru-RU" w:eastAsia="ru-RU"/>
        </w:rPr>
        <w:t>України</w:t>
      </w:r>
      <w:proofErr w:type="spellEnd"/>
      <w:proofErr w:type="gramStart"/>
      <w:r w:rsidRPr="00912E6E">
        <w:rPr>
          <w:rFonts w:ascii="Times New Roman" w:eastAsia="Calibri" w:hAnsi="Times New Roman" w:cs="Times New Roman"/>
          <w:lang w:val="ru-RU" w:eastAsia="ru-RU"/>
        </w:rPr>
        <w:t xml:space="preserve"> :</w:t>
      </w:r>
      <w:proofErr w:type="gramEnd"/>
      <w:r w:rsidRPr="00912E6E">
        <w:rPr>
          <w:rFonts w:ascii="Times New Roman" w:eastAsia="Calibri" w:hAnsi="Times New Roman" w:cs="Times New Roman"/>
          <w:lang w:val="ru-RU" w:eastAsia="ru-RU"/>
        </w:rPr>
        <w:t xml:space="preserve"> </w:t>
      </w:r>
      <w:proofErr w:type="spellStart"/>
      <w:r w:rsidRPr="00912E6E">
        <w:rPr>
          <w:rFonts w:ascii="Times New Roman" w:eastAsia="Calibri" w:hAnsi="Times New Roman" w:cs="Times New Roman"/>
          <w:lang w:val="ru-RU" w:eastAsia="ru-RU"/>
        </w:rPr>
        <w:t>монографія</w:t>
      </w:r>
      <w:proofErr w:type="spellEnd"/>
      <w:r w:rsidRPr="00912E6E">
        <w:rPr>
          <w:rFonts w:ascii="Times New Roman" w:eastAsia="Calibri" w:hAnsi="Times New Roman" w:cs="Times New Roman"/>
          <w:lang w:val="ru-RU" w:eastAsia="ru-RU"/>
        </w:rPr>
        <w:t xml:space="preserve">. К. : </w:t>
      </w:r>
      <w:proofErr w:type="spellStart"/>
      <w:r w:rsidRPr="00912E6E">
        <w:rPr>
          <w:rFonts w:ascii="Times New Roman" w:eastAsia="Calibri" w:hAnsi="Times New Roman" w:cs="Times New Roman"/>
          <w:lang w:val="ru-RU" w:eastAsia="ru-RU"/>
        </w:rPr>
        <w:t>Алерта</w:t>
      </w:r>
      <w:proofErr w:type="spellEnd"/>
      <w:r w:rsidRPr="00912E6E">
        <w:rPr>
          <w:rFonts w:ascii="Times New Roman" w:eastAsia="Calibri" w:hAnsi="Times New Roman" w:cs="Times New Roman"/>
          <w:lang w:val="ru-RU" w:eastAsia="ru-RU"/>
        </w:rPr>
        <w:t>, 2016. 226 с. (с. 59-60)</w:t>
      </w:r>
    </w:p>
    <w:p w:rsidR="00965E73" w:rsidRPr="00912E6E" w:rsidRDefault="00965E73" w:rsidP="00965E73">
      <w:pPr>
        <w:pStyle w:val="a4"/>
        <w:numPr>
          <w:ilvl w:val="0"/>
          <w:numId w:val="1"/>
        </w:numPr>
        <w:tabs>
          <w:tab w:val="left" w:pos="426"/>
        </w:tabs>
        <w:ind w:left="0" w:firstLine="0"/>
        <w:jc w:val="both"/>
        <w:rPr>
          <w:rFonts w:ascii="Times New Roman" w:hAnsi="Times New Roman" w:cs="Times New Roman"/>
        </w:rPr>
      </w:pPr>
      <w:r w:rsidRPr="00912E6E">
        <w:rPr>
          <w:rFonts w:ascii="Times New Roman" w:eastAsia="Calibri" w:hAnsi="Times New Roman" w:cs="Times New Roman"/>
          <w:lang w:val="ru-RU" w:eastAsia="ru-RU"/>
        </w:rPr>
        <w:t>Правовая система Украины: история, состояние и перспективы</w:t>
      </w:r>
      <w:proofErr w:type="gramStart"/>
      <w:r w:rsidRPr="00912E6E">
        <w:rPr>
          <w:rFonts w:ascii="Times New Roman" w:eastAsia="Calibri" w:hAnsi="Times New Roman" w:cs="Times New Roman"/>
          <w:lang w:val="ru-RU" w:eastAsia="ru-RU"/>
        </w:rPr>
        <w:t xml:space="preserve"> :</w:t>
      </w:r>
      <w:proofErr w:type="gramEnd"/>
      <w:r w:rsidRPr="00912E6E">
        <w:rPr>
          <w:rFonts w:ascii="Times New Roman" w:eastAsia="Calibri" w:hAnsi="Times New Roman" w:cs="Times New Roman"/>
          <w:lang w:val="ru-RU" w:eastAsia="ru-RU"/>
        </w:rPr>
        <w:t xml:space="preserve"> в 5 т. Х. : Право, 2011. Т. 3</w:t>
      </w:r>
      <w:proofErr w:type="gramStart"/>
      <w:r w:rsidRPr="00912E6E">
        <w:rPr>
          <w:rFonts w:ascii="Times New Roman" w:eastAsia="Calibri" w:hAnsi="Times New Roman" w:cs="Times New Roman"/>
          <w:lang w:val="ru-RU" w:eastAsia="ru-RU"/>
        </w:rPr>
        <w:t xml:space="preserve"> :</w:t>
      </w:r>
      <w:proofErr w:type="gramEnd"/>
      <w:r w:rsidRPr="00912E6E">
        <w:rPr>
          <w:rFonts w:ascii="Times New Roman" w:eastAsia="Calibri" w:hAnsi="Times New Roman" w:cs="Times New Roman"/>
          <w:lang w:val="ru-RU" w:eastAsia="ru-RU"/>
        </w:rPr>
        <w:t xml:space="preserve"> Гражданско-правовые науки. Частное право / под общ</w:t>
      </w:r>
      <w:proofErr w:type="gramStart"/>
      <w:r w:rsidRPr="00912E6E">
        <w:rPr>
          <w:rFonts w:ascii="Times New Roman" w:eastAsia="Calibri" w:hAnsi="Times New Roman" w:cs="Times New Roman"/>
          <w:lang w:val="ru-RU" w:eastAsia="ru-RU"/>
        </w:rPr>
        <w:t>.</w:t>
      </w:r>
      <w:proofErr w:type="gramEnd"/>
      <w:r w:rsidRPr="00912E6E">
        <w:rPr>
          <w:rFonts w:ascii="Times New Roman" w:eastAsia="Calibri" w:hAnsi="Times New Roman" w:cs="Times New Roman"/>
          <w:lang w:val="ru-RU" w:eastAsia="ru-RU"/>
        </w:rPr>
        <w:t xml:space="preserve"> </w:t>
      </w:r>
      <w:proofErr w:type="gramStart"/>
      <w:r w:rsidRPr="00912E6E">
        <w:rPr>
          <w:rFonts w:ascii="Times New Roman" w:eastAsia="Calibri" w:hAnsi="Times New Roman" w:cs="Times New Roman"/>
          <w:lang w:val="ru-RU" w:eastAsia="ru-RU"/>
        </w:rPr>
        <w:t>р</w:t>
      </w:r>
      <w:proofErr w:type="gramEnd"/>
      <w:r w:rsidRPr="00912E6E">
        <w:rPr>
          <w:rFonts w:ascii="Times New Roman" w:eastAsia="Calibri" w:hAnsi="Times New Roman" w:cs="Times New Roman"/>
          <w:lang w:val="ru-RU" w:eastAsia="ru-RU"/>
        </w:rPr>
        <w:t>ед. Н. С. Кузнецовой. 680 с.</w:t>
      </w:r>
    </w:p>
    <w:p w:rsidR="00965E73" w:rsidRPr="00912E6E" w:rsidRDefault="00965E73" w:rsidP="00965E73">
      <w:pPr>
        <w:pStyle w:val="a4"/>
        <w:numPr>
          <w:ilvl w:val="0"/>
          <w:numId w:val="1"/>
        </w:numPr>
        <w:tabs>
          <w:tab w:val="left" w:pos="426"/>
        </w:tabs>
        <w:ind w:left="0" w:firstLine="0"/>
        <w:jc w:val="both"/>
        <w:rPr>
          <w:rFonts w:ascii="Times New Roman" w:eastAsia="Calibri" w:hAnsi="Times New Roman" w:cs="Times New Roman"/>
          <w:lang w:eastAsia="ru-RU"/>
        </w:rPr>
      </w:pPr>
      <w:r w:rsidRPr="00912E6E">
        <w:rPr>
          <w:rFonts w:ascii="Times New Roman" w:eastAsia="Calibri" w:hAnsi="Times New Roman" w:cs="Times New Roman"/>
          <w:lang w:eastAsia="ru-RU"/>
        </w:rPr>
        <w:t>Цивільне законодавство України в контексті розвитку європейсько</w:t>
      </w:r>
      <w:r w:rsidRPr="00912E6E">
        <w:rPr>
          <w:rFonts w:ascii="Times New Roman" w:eastAsia="Calibri" w:hAnsi="Times New Roman" w:cs="Times New Roman"/>
          <w:lang w:eastAsia="ru-RU"/>
        </w:rPr>
        <w:softHyphen/>
        <w:t xml:space="preserve">го приватного права: монографія / Р.О. </w:t>
      </w:r>
      <w:proofErr w:type="spellStart"/>
      <w:r w:rsidRPr="00912E6E">
        <w:rPr>
          <w:rFonts w:ascii="Times New Roman" w:eastAsia="Calibri" w:hAnsi="Times New Roman" w:cs="Times New Roman"/>
          <w:lang w:eastAsia="ru-RU"/>
        </w:rPr>
        <w:t>Стефанчук</w:t>
      </w:r>
      <w:proofErr w:type="spellEnd"/>
      <w:r w:rsidRPr="00912E6E">
        <w:rPr>
          <w:rFonts w:ascii="Times New Roman" w:eastAsia="Calibri" w:hAnsi="Times New Roman" w:cs="Times New Roman"/>
          <w:lang w:eastAsia="ru-RU"/>
        </w:rPr>
        <w:t xml:space="preserve">, Ю.В. Білоусов, Н.Л. Бондаренко-Зелінська [та ін.]; за </w:t>
      </w:r>
      <w:proofErr w:type="spellStart"/>
      <w:r w:rsidRPr="00912E6E">
        <w:rPr>
          <w:rFonts w:ascii="Times New Roman" w:eastAsia="Calibri" w:hAnsi="Times New Roman" w:cs="Times New Roman"/>
          <w:lang w:eastAsia="ru-RU"/>
        </w:rPr>
        <w:t>заг</w:t>
      </w:r>
      <w:proofErr w:type="spellEnd"/>
      <w:r w:rsidRPr="00912E6E">
        <w:rPr>
          <w:rFonts w:ascii="Times New Roman" w:eastAsia="Calibri" w:hAnsi="Times New Roman" w:cs="Times New Roman"/>
          <w:lang w:eastAsia="ru-RU"/>
        </w:rPr>
        <w:t>. ред. Ю.В. Білоусова. К.: Ред. журн. «Право України», 2013. 296 с. (с. 6)</w:t>
      </w:r>
    </w:p>
    <w:p w:rsidR="00965E73" w:rsidRPr="00912E6E" w:rsidRDefault="00965E73" w:rsidP="00965E73">
      <w:pPr>
        <w:pStyle w:val="a4"/>
        <w:numPr>
          <w:ilvl w:val="0"/>
          <w:numId w:val="1"/>
        </w:numPr>
        <w:tabs>
          <w:tab w:val="left" w:pos="426"/>
        </w:tabs>
        <w:ind w:left="0" w:firstLine="0"/>
        <w:jc w:val="both"/>
        <w:rPr>
          <w:rFonts w:ascii="Times New Roman" w:eastAsia="Arial Unicode MS" w:hAnsi="Times New Roman" w:cs="Times New Roman"/>
          <w:color w:val="000000"/>
          <w:lang w:bidi="uk-UA"/>
        </w:rPr>
      </w:pPr>
      <w:r w:rsidRPr="00912E6E">
        <w:rPr>
          <w:rFonts w:ascii="Times New Roman" w:hAnsi="Times New Roman" w:cs="Times New Roman"/>
          <w:lang w:val="en-US"/>
        </w:rPr>
        <w:t xml:space="preserve">Global Wealth </w:t>
      </w:r>
      <w:proofErr w:type="spellStart"/>
      <w:r w:rsidRPr="00912E6E">
        <w:rPr>
          <w:rFonts w:ascii="Times New Roman" w:hAnsi="Times New Roman" w:cs="Times New Roman"/>
          <w:lang w:val="en-US"/>
        </w:rPr>
        <w:t>Databook</w:t>
      </w:r>
      <w:proofErr w:type="spellEnd"/>
      <w:r w:rsidRPr="00912E6E">
        <w:rPr>
          <w:rFonts w:ascii="Times New Roman" w:hAnsi="Times New Roman" w:cs="Times New Roman"/>
          <w:lang w:val="en-US"/>
        </w:rPr>
        <w:t xml:space="preserve"> 2018</w:t>
      </w:r>
      <w:r w:rsidRPr="00912E6E">
        <w:rPr>
          <w:rFonts w:ascii="Times New Roman" w:hAnsi="Times New Roman" w:cs="Times New Roman"/>
        </w:rPr>
        <w:t xml:space="preserve">, </w:t>
      </w:r>
      <w:r w:rsidRPr="00912E6E">
        <w:rPr>
          <w:rFonts w:ascii="Times New Roman" w:hAnsi="Times New Roman" w:cs="Times New Roman"/>
          <w:lang w:val="en-US"/>
        </w:rPr>
        <w:t>Research Institute.</w:t>
      </w:r>
      <w:r w:rsidRPr="00912E6E">
        <w:rPr>
          <w:rFonts w:ascii="Times New Roman" w:hAnsi="Times New Roman" w:cs="Times New Roman"/>
        </w:rPr>
        <w:t xml:space="preserve"> </w:t>
      </w:r>
      <w:r w:rsidRPr="00912E6E">
        <w:rPr>
          <w:rFonts w:ascii="Times New Roman" w:hAnsi="Times New Roman" w:cs="Times New Roman"/>
          <w:lang w:val="pl-PL"/>
        </w:rPr>
        <w:t xml:space="preserve">URL: </w:t>
      </w:r>
      <w:r w:rsidRPr="00912E6E">
        <w:rPr>
          <w:rFonts w:ascii="Times New Roman" w:hAnsi="Times New Roman" w:cs="Times New Roman"/>
        </w:rPr>
        <w:t>https://www.credit-suisse.com/about-us-news/en/articles/news-and-expertise/global-wealth-report-2018-us-and-china-in-the-lead-201810.html</w:t>
      </w:r>
    </w:p>
    <w:p w:rsidR="00965E73" w:rsidRPr="00912E6E" w:rsidRDefault="00965E73" w:rsidP="00965E73">
      <w:pPr>
        <w:pStyle w:val="a7"/>
        <w:numPr>
          <w:ilvl w:val="0"/>
          <w:numId w:val="1"/>
        </w:numPr>
        <w:tabs>
          <w:tab w:val="left" w:pos="426"/>
        </w:tabs>
        <w:autoSpaceDE w:val="0"/>
        <w:autoSpaceDN w:val="0"/>
        <w:adjustRightInd w:val="0"/>
        <w:spacing w:after="0"/>
        <w:ind w:left="0" w:firstLine="0"/>
        <w:jc w:val="both"/>
        <w:rPr>
          <w:rFonts w:ascii="Times New Roman" w:hAnsi="Times New Roman" w:cs="Times New Roman"/>
          <w:sz w:val="20"/>
          <w:szCs w:val="20"/>
        </w:rPr>
      </w:pPr>
      <w:proofErr w:type="spellStart"/>
      <w:r w:rsidRPr="00912E6E">
        <w:rPr>
          <w:rFonts w:ascii="Times New Roman" w:hAnsi="Times New Roman" w:cs="Times New Roman"/>
          <w:sz w:val="20"/>
          <w:szCs w:val="20"/>
        </w:rPr>
        <w:t>Корецкий</w:t>
      </w:r>
      <w:proofErr w:type="spellEnd"/>
      <w:r w:rsidRPr="00912E6E">
        <w:rPr>
          <w:rFonts w:ascii="Times New Roman" w:hAnsi="Times New Roman" w:cs="Times New Roman"/>
          <w:sz w:val="20"/>
          <w:szCs w:val="20"/>
        </w:rPr>
        <w:t xml:space="preserve"> В.М. </w:t>
      </w:r>
      <w:proofErr w:type="spellStart"/>
      <w:r w:rsidRPr="00912E6E">
        <w:rPr>
          <w:rFonts w:ascii="Times New Roman" w:hAnsi="Times New Roman" w:cs="Times New Roman"/>
          <w:sz w:val="20"/>
          <w:szCs w:val="20"/>
        </w:rPr>
        <w:t>Международное</w:t>
      </w:r>
      <w:proofErr w:type="spellEnd"/>
      <w:r w:rsidRPr="00912E6E">
        <w:rPr>
          <w:rFonts w:ascii="Times New Roman" w:hAnsi="Times New Roman" w:cs="Times New Roman"/>
          <w:sz w:val="20"/>
          <w:szCs w:val="20"/>
        </w:rPr>
        <w:t xml:space="preserve"> </w:t>
      </w:r>
      <w:proofErr w:type="spellStart"/>
      <w:r w:rsidRPr="00912E6E">
        <w:rPr>
          <w:rFonts w:ascii="Times New Roman" w:hAnsi="Times New Roman" w:cs="Times New Roman"/>
          <w:sz w:val="20"/>
          <w:szCs w:val="20"/>
        </w:rPr>
        <w:t>хозяйственное</w:t>
      </w:r>
      <w:proofErr w:type="spellEnd"/>
      <w:r w:rsidRPr="00912E6E">
        <w:rPr>
          <w:rFonts w:ascii="Times New Roman" w:hAnsi="Times New Roman" w:cs="Times New Roman"/>
          <w:sz w:val="20"/>
          <w:szCs w:val="20"/>
        </w:rPr>
        <w:t xml:space="preserve"> право и </w:t>
      </w:r>
      <w:proofErr w:type="spellStart"/>
      <w:r w:rsidRPr="00912E6E">
        <w:rPr>
          <w:rFonts w:ascii="Times New Roman" w:hAnsi="Times New Roman" w:cs="Times New Roman"/>
          <w:sz w:val="20"/>
          <w:szCs w:val="20"/>
        </w:rPr>
        <w:t>мировое</w:t>
      </w:r>
      <w:proofErr w:type="spellEnd"/>
      <w:r w:rsidRPr="00912E6E">
        <w:rPr>
          <w:rFonts w:ascii="Times New Roman" w:hAnsi="Times New Roman" w:cs="Times New Roman"/>
          <w:sz w:val="20"/>
          <w:szCs w:val="20"/>
        </w:rPr>
        <w:t xml:space="preserve"> право / Порівняльне правознавство: Антологія української компаративістики ХІХ-ХХ століть / за ред. О.В. </w:t>
      </w:r>
      <w:proofErr w:type="spellStart"/>
      <w:r w:rsidRPr="00912E6E">
        <w:rPr>
          <w:rFonts w:ascii="Times New Roman" w:hAnsi="Times New Roman" w:cs="Times New Roman"/>
          <w:sz w:val="20"/>
          <w:szCs w:val="20"/>
        </w:rPr>
        <w:t>Кресіна</w:t>
      </w:r>
      <w:proofErr w:type="spellEnd"/>
      <w:r w:rsidRPr="00912E6E">
        <w:rPr>
          <w:rFonts w:ascii="Times New Roman" w:hAnsi="Times New Roman" w:cs="Times New Roman"/>
          <w:sz w:val="20"/>
          <w:szCs w:val="20"/>
        </w:rPr>
        <w:t>.  Київ:, 2008.  С. 214-225. (С. 215)</w:t>
      </w:r>
    </w:p>
    <w:p w:rsidR="00965E73" w:rsidRPr="00912E6E" w:rsidRDefault="00965E73" w:rsidP="00965E73">
      <w:pPr>
        <w:pStyle w:val="Pa73"/>
        <w:numPr>
          <w:ilvl w:val="0"/>
          <w:numId w:val="1"/>
        </w:numPr>
        <w:tabs>
          <w:tab w:val="left" w:pos="426"/>
        </w:tabs>
        <w:spacing w:line="240" w:lineRule="auto"/>
        <w:ind w:left="0" w:firstLine="0"/>
        <w:jc w:val="both"/>
        <w:rPr>
          <w:color w:val="000000"/>
          <w:sz w:val="20"/>
          <w:szCs w:val="20"/>
          <w:lang w:val="uk-UA"/>
        </w:rPr>
      </w:pPr>
      <w:r w:rsidRPr="00912E6E">
        <w:rPr>
          <w:color w:val="000000"/>
          <w:sz w:val="20"/>
          <w:szCs w:val="20"/>
        </w:rPr>
        <w:lastRenderedPageBreak/>
        <w:t xml:space="preserve">Скоробогатов А. В., Краснов А. В. Правовое пространство: </w:t>
      </w:r>
      <w:proofErr w:type="spellStart"/>
      <w:r w:rsidRPr="00912E6E">
        <w:rPr>
          <w:color w:val="000000"/>
          <w:sz w:val="20"/>
          <w:szCs w:val="20"/>
        </w:rPr>
        <w:t>постклассическая</w:t>
      </w:r>
      <w:proofErr w:type="spellEnd"/>
      <w:r w:rsidRPr="00912E6E">
        <w:rPr>
          <w:color w:val="000000"/>
          <w:sz w:val="20"/>
          <w:szCs w:val="20"/>
        </w:rPr>
        <w:t xml:space="preserve"> интерпретация / Российский журнал правовых исследований. 2016. № 3 (8). С. 81–88. </w:t>
      </w:r>
    </w:p>
    <w:p w:rsidR="00965E73" w:rsidRPr="00912E6E" w:rsidRDefault="00965E73" w:rsidP="00965E73">
      <w:pPr>
        <w:pStyle w:val="Pa73"/>
        <w:numPr>
          <w:ilvl w:val="0"/>
          <w:numId w:val="1"/>
        </w:numPr>
        <w:tabs>
          <w:tab w:val="left" w:pos="426"/>
        </w:tabs>
        <w:spacing w:line="240" w:lineRule="auto"/>
        <w:ind w:left="0" w:firstLine="0"/>
        <w:jc w:val="both"/>
        <w:rPr>
          <w:color w:val="000000"/>
          <w:sz w:val="20"/>
          <w:szCs w:val="20"/>
          <w:lang w:val="uk-UA"/>
        </w:rPr>
      </w:pPr>
      <w:r w:rsidRPr="00912E6E">
        <w:rPr>
          <w:color w:val="000000"/>
          <w:sz w:val="20"/>
          <w:szCs w:val="20"/>
        </w:rPr>
        <w:t xml:space="preserve">Мещерякова О. М. Глобализация права: философско-правовое осмысление / Российский журнал правовых исследований. 2015. № 2 (3). С. 28–32. </w:t>
      </w:r>
    </w:p>
    <w:p w:rsidR="00965E73" w:rsidRPr="00912E6E" w:rsidRDefault="00965E73" w:rsidP="00965E73">
      <w:pPr>
        <w:pStyle w:val="Pa73"/>
        <w:numPr>
          <w:ilvl w:val="0"/>
          <w:numId w:val="1"/>
        </w:numPr>
        <w:tabs>
          <w:tab w:val="left" w:pos="426"/>
        </w:tabs>
        <w:spacing w:line="240" w:lineRule="auto"/>
        <w:ind w:left="0" w:firstLine="0"/>
        <w:jc w:val="both"/>
        <w:rPr>
          <w:color w:val="000000"/>
          <w:sz w:val="20"/>
          <w:szCs w:val="20"/>
          <w:lang w:val="uk-UA"/>
        </w:rPr>
      </w:pPr>
      <w:r w:rsidRPr="00912E6E">
        <w:rPr>
          <w:color w:val="000000"/>
          <w:sz w:val="20"/>
          <w:szCs w:val="20"/>
        </w:rPr>
        <w:t xml:space="preserve">Романов А. К. Право и правовая система Великобритании. М.: </w:t>
      </w:r>
      <w:r w:rsidRPr="00912E6E">
        <w:rPr>
          <w:color w:val="000000"/>
          <w:sz w:val="20"/>
          <w:szCs w:val="20"/>
          <w:lang w:val="uk-UA"/>
        </w:rPr>
        <w:t>Форум</w:t>
      </w:r>
      <w:r w:rsidRPr="00912E6E">
        <w:rPr>
          <w:color w:val="000000"/>
          <w:sz w:val="20"/>
          <w:szCs w:val="20"/>
        </w:rPr>
        <w:t xml:space="preserve">, 2014. 288 с. </w:t>
      </w:r>
    </w:p>
    <w:p w:rsidR="00965E73" w:rsidRPr="00912E6E" w:rsidRDefault="00965E73" w:rsidP="00965E73">
      <w:pPr>
        <w:pStyle w:val="a4"/>
        <w:numPr>
          <w:ilvl w:val="0"/>
          <w:numId w:val="1"/>
        </w:numPr>
        <w:tabs>
          <w:tab w:val="left" w:pos="426"/>
        </w:tabs>
        <w:ind w:left="0" w:firstLine="0"/>
        <w:jc w:val="both"/>
        <w:rPr>
          <w:rFonts w:ascii="Times New Roman" w:hAnsi="Times New Roman" w:cs="Times New Roman"/>
          <w:color w:val="000000"/>
        </w:rPr>
      </w:pPr>
      <w:r w:rsidRPr="00912E6E">
        <w:rPr>
          <w:rFonts w:ascii="Times New Roman" w:eastAsia="Calibri" w:hAnsi="Times New Roman" w:cs="Times New Roman"/>
          <w:lang w:val="ru-RU" w:eastAsia="ru-RU"/>
        </w:rPr>
        <w:t>Шумилов В. М. Правовая система США. М.: Международные отношения, 2016. 408 с.</w:t>
      </w:r>
    </w:p>
    <w:p w:rsidR="00965E73" w:rsidRPr="00912E6E" w:rsidRDefault="00965E73" w:rsidP="00965E73">
      <w:pPr>
        <w:pStyle w:val="a4"/>
        <w:numPr>
          <w:ilvl w:val="0"/>
          <w:numId w:val="1"/>
        </w:numPr>
        <w:tabs>
          <w:tab w:val="left" w:pos="426"/>
        </w:tabs>
        <w:ind w:left="0" w:firstLine="0"/>
        <w:jc w:val="both"/>
        <w:rPr>
          <w:rFonts w:ascii="Times New Roman" w:hAnsi="Times New Roman" w:cs="Times New Roman"/>
        </w:rPr>
      </w:pPr>
      <w:r w:rsidRPr="00912E6E">
        <w:rPr>
          <w:rFonts w:ascii="Times New Roman" w:eastAsia="Calibri" w:hAnsi="Times New Roman" w:cs="Times New Roman"/>
          <w:lang w:val="ru-RU" w:eastAsia="ru-RU"/>
        </w:rPr>
        <w:t>Захарова М. В. Французская правовая система. Теоретический анализ. М.: Проспект, 2015. 288 с.</w:t>
      </w:r>
    </w:p>
    <w:p w:rsidR="00965E73" w:rsidRPr="00912E6E" w:rsidRDefault="00965E73" w:rsidP="00965E73">
      <w:pPr>
        <w:pStyle w:val="a7"/>
        <w:numPr>
          <w:ilvl w:val="0"/>
          <w:numId w:val="1"/>
        </w:numPr>
        <w:tabs>
          <w:tab w:val="left" w:pos="426"/>
        </w:tabs>
        <w:autoSpaceDE w:val="0"/>
        <w:autoSpaceDN w:val="0"/>
        <w:adjustRightInd w:val="0"/>
        <w:spacing w:after="0"/>
        <w:ind w:left="0" w:firstLine="0"/>
        <w:jc w:val="both"/>
        <w:rPr>
          <w:rFonts w:ascii="Times New Roman" w:eastAsia="Calibri" w:hAnsi="Times New Roman" w:cs="Times New Roman"/>
          <w:sz w:val="20"/>
          <w:szCs w:val="20"/>
          <w:lang w:val="ru-RU" w:eastAsia="ru-RU"/>
        </w:rPr>
      </w:pPr>
      <w:proofErr w:type="spellStart"/>
      <w:r w:rsidRPr="00912E6E">
        <w:rPr>
          <w:rFonts w:ascii="Times New Roman" w:eastAsia="Calibri" w:hAnsi="Times New Roman" w:cs="Times New Roman"/>
          <w:sz w:val="20"/>
          <w:szCs w:val="20"/>
          <w:lang w:val="ru-RU" w:eastAsia="ru-RU"/>
        </w:rPr>
        <w:t>Бехруз</w:t>
      </w:r>
      <w:proofErr w:type="spellEnd"/>
      <w:r w:rsidRPr="00912E6E">
        <w:rPr>
          <w:rFonts w:ascii="Times New Roman" w:eastAsia="Calibri" w:hAnsi="Times New Roman" w:cs="Times New Roman"/>
          <w:sz w:val="20"/>
          <w:szCs w:val="20"/>
          <w:lang w:val="ru-RU" w:eastAsia="ru-RU"/>
        </w:rPr>
        <w:t xml:space="preserve"> Х.Н. Сравнительное правоведение. О.: </w:t>
      </w:r>
      <w:proofErr w:type="spellStart"/>
      <w:r w:rsidRPr="00912E6E">
        <w:rPr>
          <w:rFonts w:ascii="Times New Roman" w:eastAsia="Calibri" w:hAnsi="Times New Roman" w:cs="Times New Roman"/>
          <w:sz w:val="20"/>
          <w:szCs w:val="20"/>
          <w:lang w:val="ru-RU" w:eastAsia="ru-RU"/>
        </w:rPr>
        <w:t>Фенікс</w:t>
      </w:r>
      <w:proofErr w:type="spellEnd"/>
      <w:r w:rsidRPr="00912E6E">
        <w:rPr>
          <w:rFonts w:ascii="Times New Roman" w:eastAsia="Calibri" w:hAnsi="Times New Roman" w:cs="Times New Roman"/>
          <w:sz w:val="20"/>
          <w:szCs w:val="20"/>
          <w:lang w:val="ru-RU" w:eastAsia="ru-RU"/>
        </w:rPr>
        <w:t xml:space="preserve">; М.: </w:t>
      </w:r>
      <w:proofErr w:type="spellStart"/>
      <w:r w:rsidRPr="00912E6E">
        <w:rPr>
          <w:rFonts w:ascii="Times New Roman" w:eastAsia="Calibri" w:hAnsi="Times New Roman" w:cs="Times New Roman"/>
          <w:sz w:val="20"/>
          <w:szCs w:val="20"/>
          <w:lang w:val="ru-RU" w:eastAsia="ru-RU"/>
        </w:rPr>
        <w:t>ТрансЛит</w:t>
      </w:r>
      <w:proofErr w:type="spellEnd"/>
      <w:r w:rsidRPr="00912E6E">
        <w:rPr>
          <w:rFonts w:ascii="Times New Roman" w:eastAsia="Calibri" w:hAnsi="Times New Roman" w:cs="Times New Roman"/>
          <w:sz w:val="20"/>
          <w:szCs w:val="20"/>
          <w:lang w:val="ru-RU" w:eastAsia="ru-RU"/>
        </w:rPr>
        <w:t>, 2008. 504 с (с. 93).</w:t>
      </w:r>
    </w:p>
    <w:p w:rsidR="00965E73" w:rsidRPr="00912E6E" w:rsidRDefault="00965E73" w:rsidP="00965E73">
      <w:pPr>
        <w:pStyle w:val="a7"/>
        <w:widowControl w:val="0"/>
        <w:numPr>
          <w:ilvl w:val="0"/>
          <w:numId w:val="1"/>
        </w:numPr>
        <w:tabs>
          <w:tab w:val="left" w:pos="426"/>
          <w:tab w:val="left" w:pos="571"/>
        </w:tabs>
        <w:spacing w:after="0" w:line="187" w:lineRule="exact"/>
        <w:ind w:left="0" w:firstLine="0"/>
        <w:jc w:val="both"/>
        <w:rPr>
          <w:rFonts w:ascii="Times New Roman" w:hAnsi="Times New Roman" w:cs="Times New Roman"/>
          <w:sz w:val="20"/>
          <w:szCs w:val="20"/>
        </w:rPr>
      </w:pPr>
      <w:r w:rsidRPr="00912E6E">
        <w:rPr>
          <w:rStyle w:val="5"/>
          <w:rFonts w:ascii="Times New Roman" w:hAnsi="Times New Roman" w:cs="Times New Roman"/>
          <w:sz w:val="20"/>
          <w:szCs w:val="20"/>
        </w:rPr>
        <w:t xml:space="preserve">Муравйов В., </w:t>
      </w:r>
      <w:proofErr w:type="spellStart"/>
      <w:r w:rsidRPr="00912E6E">
        <w:rPr>
          <w:rStyle w:val="5"/>
          <w:rFonts w:ascii="Times New Roman" w:hAnsi="Times New Roman" w:cs="Times New Roman"/>
          <w:sz w:val="20"/>
          <w:szCs w:val="20"/>
        </w:rPr>
        <w:t>Муцак</w:t>
      </w:r>
      <w:proofErr w:type="spellEnd"/>
      <w:r w:rsidRPr="00912E6E">
        <w:rPr>
          <w:rStyle w:val="5"/>
          <w:rFonts w:ascii="Times New Roman" w:hAnsi="Times New Roman" w:cs="Times New Roman"/>
          <w:sz w:val="20"/>
          <w:szCs w:val="20"/>
        </w:rPr>
        <w:t xml:space="preserve"> Н. Гармонізація законодавства України з правом Європейського Союзу в рамках Угоди про асоціацію між Україною та ЄС.  2013.  № 8.  С. 12-18.</w:t>
      </w:r>
    </w:p>
    <w:p w:rsidR="00965E73" w:rsidRPr="00912E6E" w:rsidRDefault="00965E73" w:rsidP="00965E73">
      <w:pPr>
        <w:pStyle w:val="a4"/>
        <w:numPr>
          <w:ilvl w:val="0"/>
          <w:numId w:val="1"/>
        </w:numPr>
        <w:tabs>
          <w:tab w:val="left" w:pos="426"/>
        </w:tabs>
        <w:ind w:left="0" w:firstLine="0"/>
        <w:jc w:val="both"/>
        <w:rPr>
          <w:rFonts w:ascii="Times New Roman" w:hAnsi="Times New Roman" w:cs="Times New Roman"/>
        </w:rPr>
      </w:pPr>
      <w:proofErr w:type="spellStart"/>
      <w:r w:rsidRPr="00912E6E">
        <w:rPr>
          <w:rFonts w:ascii="Times New Roman" w:hAnsi="Times New Roman" w:cs="Times New Roman"/>
        </w:rPr>
        <w:t>Сode</w:t>
      </w:r>
      <w:proofErr w:type="spellEnd"/>
      <w:r w:rsidRPr="00912E6E">
        <w:rPr>
          <w:rFonts w:ascii="Times New Roman" w:hAnsi="Times New Roman" w:cs="Times New Roman"/>
        </w:rPr>
        <w:t xml:space="preserve"> </w:t>
      </w:r>
      <w:proofErr w:type="spellStart"/>
      <w:r w:rsidRPr="00912E6E">
        <w:rPr>
          <w:rFonts w:ascii="Times New Roman" w:hAnsi="Times New Roman" w:cs="Times New Roman"/>
        </w:rPr>
        <w:t>de</w:t>
      </w:r>
      <w:proofErr w:type="spellEnd"/>
      <w:r w:rsidRPr="00912E6E">
        <w:rPr>
          <w:rFonts w:ascii="Times New Roman" w:hAnsi="Times New Roman" w:cs="Times New Roman"/>
        </w:rPr>
        <w:t xml:space="preserve"> </w:t>
      </w:r>
      <w:proofErr w:type="spellStart"/>
      <w:r w:rsidRPr="00912E6E">
        <w:rPr>
          <w:rFonts w:ascii="Times New Roman" w:hAnsi="Times New Roman" w:cs="Times New Roman"/>
        </w:rPr>
        <w:t>droit</w:t>
      </w:r>
      <w:proofErr w:type="spellEnd"/>
      <w:r w:rsidRPr="00912E6E">
        <w:rPr>
          <w:rFonts w:ascii="Times New Roman" w:hAnsi="Times New Roman" w:cs="Times New Roman"/>
        </w:rPr>
        <w:t xml:space="preserve"> </w:t>
      </w:r>
      <w:proofErr w:type="spellStart"/>
      <w:r w:rsidRPr="00912E6E">
        <w:rPr>
          <w:rFonts w:ascii="Times New Roman" w:hAnsi="Times New Roman" w:cs="Times New Roman"/>
        </w:rPr>
        <w:t>économique</w:t>
      </w:r>
      <w:proofErr w:type="spellEnd"/>
      <w:r w:rsidRPr="00912E6E">
        <w:rPr>
          <w:rFonts w:ascii="Times New Roman" w:hAnsi="Times New Roman" w:cs="Times New Roman"/>
        </w:rPr>
        <w:t xml:space="preserve">. </w:t>
      </w:r>
      <w:r w:rsidRPr="00912E6E">
        <w:rPr>
          <w:rFonts w:ascii="Times New Roman" w:hAnsi="Times New Roman" w:cs="Times New Roman"/>
          <w:lang w:val="en-US"/>
        </w:rPr>
        <w:t>URL</w:t>
      </w:r>
      <w:r w:rsidRPr="00912E6E">
        <w:rPr>
          <w:rFonts w:ascii="Times New Roman" w:hAnsi="Times New Roman" w:cs="Times New Roman"/>
        </w:rPr>
        <w:t xml:space="preserve">: http://www.droitbelge.be/ </w:t>
      </w:r>
      <w:proofErr w:type="spellStart"/>
      <w:r w:rsidRPr="00912E6E">
        <w:rPr>
          <w:rFonts w:ascii="Times New Roman" w:hAnsi="Times New Roman" w:cs="Times New Roman"/>
        </w:rPr>
        <w:t>codes.asp</w:t>
      </w:r>
      <w:proofErr w:type="spellEnd"/>
      <w:r w:rsidRPr="00912E6E">
        <w:rPr>
          <w:rFonts w:ascii="Times New Roman" w:hAnsi="Times New Roman" w:cs="Times New Roman"/>
        </w:rPr>
        <w:t>#</w:t>
      </w:r>
      <w:proofErr w:type="spellStart"/>
      <w:r w:rsidRPr="00912E6E">
        <w:rPr>
          <w:rFonts w:ascii="Times New Roman" w:hAnsi="Times New Roman" w:cs="Times New Roman"/>
        </w:rPr>
        <w:t>econ</w:t>
      </w:r>
      <w:proofErr w:type="spellEnd"/>
    </w:p>
    <w:p w:rsidR="00965E73" w:rsidRPr="00912E6E" w:rsidRDefault="00965E73" w:rsidP="00965E73">
      <w:pPr>
        <w:pStyle w:val="a4"/>
        <w:numPr>
          <w:ilvl w:val="0"/>
          <w:numId w:val="1"/>
        </w:numPr>
        <w:tabs>
          <w:tab w:val="left" w:pos="426"/>
        </w:tabs>
        <w:ind w:left="0" w:firstLine="0"/>
        <w:jc w:val="both"/>
        <w:rPr>
          <w:rFonts w:ascii="Times New Roman" w:hAnsi="Times New Roman" w:cs="Times New Roman"/>
        </w:rPr>
      </w:pPr>
      <w:r w:rsidRPr="00912E6E">
        <w:rPr>
          <w:rFonts w:ascii="Times New Roman" w:hAnsi="Times New Roman" w:cs="Times New Roman"/>
        </w:rPr>
        <w:t xml:space="preserve">Закон України «Про Загальнодержавну програму адаптації законодавства України до законодавства Європейського Союзу» від 18 березня 2004 р. </w:t>
      </w:r>
      <w:r w:rsidRPr="00912E6E">
        <w:rPr>
          <w:rStyle w:val="5"/>
          <w:rFonts w:ascii="Times New Roman" w:hAnsi="Times New Roman" w:cs="Times New Roman"/>
          <w:sz w:val="20"/>
          <w:szCs w:val="20"/>
        </w:rPr>
        <w:t>Офіційний вісник України.  2004.  № 15. Ст. 1028.</w:t>
      </w:r>
    </w:p>
    <w:p w:rsidR="00965E73" w:rsidRPr="00912E6E" w:rsidRDefault="00965E73" w:rsidP="00965E73">
      <w:pPr>
        <w:pStyle w:val="a4"/>
        <w:numPr>
          <w:ilvl w:val="0"/>
          <w:numId w:val="1"/>
        </w:numPr>
        <w:tabs>
          <w:tab w:val="left" w:pos="426"/>
        </w:tabs>
        <w:ind w:left="0" w:firstLine="0"/>
        <w:rPr>
          <w:lang w:val="ru-RU"/>
        </w:rPr>
      </w:pPr>
      <w:proofErr w:type="spellStart"/>
      <w:r w:rsidRPr="00912E6E">
        <w:rPr>
          <w:rStyle w:val="5"/>
          <w:rFonts w:ascii="Times New Roman" w:hAnsi="Times New Roman" w:cs="Times New Roman"/>
          <w:sz w:val="20"/>
          <w:szCs w:val="20"/>
        </w:rPr>
        <w:t>Шайгарданова</w:t>
      </w:r>
      <w:proofErr w:type="spellEnd"/>
      <w:r w:rsidRPr="00912E6E">
        <w:rPr>
          <w:rStyle w:val="5"/>
          <w:rFonts w:ascii="Times New Roman" w:hAnsi="Times New Roman" w:cs="Times New Roman"/>
          <w:sz w:val="20"/>
          <w:szCs w:val="20"/>
        </w:rPr>
        <w:t xml:space="preserve"> В.В. Уніфікація норм міжнародного права / Часопис Київського університету права. 2013.  № 2.  С. 403-408.</w:t>
      </w:r>
    </w:p>
    <w:p w:rsidR="00965E73" w:rsidRPr="00912E6E" w:rsidRDefault="00965E73" w:rsidP="00965E73">
      <w:pPr>
        <w:spacing w:after="0"/>
        <w:ind w:firstLine="709"/>
        <w:jc w:val="center"/>
        <w:rPr>
          <w:rFonts w:ascii="Times New Roman" w:hAnsi="Times New Roman" w:cs="Times New Roman"/>
          <w:b/>
          <w:sz w:val="24"/>
          <w:szCs w:val="24"/>
          <w:lang w:val="en-US"/>
        </w:rPr>
      </w:pPr>
    </w:p>
    <w:p w:rsidR="00D74CA7" w:rsidRPr="00912E6E" w:rsidRDefault="00D74CA7" w:rsidP="00965E73">
      <w:pPr>
        <w:spacing w:after="0"/>
        <w:ind w:firstLine="709"/>
        <w:jc w:val="center"/>
        <w:rPr>
          <w:rFonts w:ascii="Times New Roman" w:hAnsi="Times New Roman" w:cs="Times New Roman"/>
          <w:b/>
          <w:sz w:val="24"/>
          <w:szCs w:val="24"/>
          <w:lang w:val="en-US"/>
        </w:rPr>
      </w:pPr>
    </w:p>
    <w:p w:rsidR="006E72C1" w:rsidRPr="00912E6E" w:rsidRDefault="00792E47" w:rsidP="00792E47">
      <w:pPr>
        <w:spacing w:after="0"/>
        <w:ind w:firstLine="709"/>
        <w:jc w:val="center"/>
        <w:rPr>
          <w:rFonts w:ascii="Times New Roman" w:hAnsi="Times New Roman" w:cs="Times New Roman"/>
          <w:b/>
          <w:sz w:val="24"/>
          <w:szCs w:val="24"/>
          <w:lang w:val="en-US"/>
        </w:rPr>
      </w:pPr>
      <w:bookmarkStart w:id="0" w:name="_GoBack"/>
      <w:bookmarkEnd w:id="0"/>
      <w:r w:rsidRPr="00912E6E">
        <w:rPr>
          <w:rFonts w:ascii="Times New Roman" w:hAnsi="Times New Roman" w:cs="Times New Roman"/>
          <w:b/>
          <w:sz w:val="24"/>
          <w:szCs w:val="24"/>
          <w:lang w:val="en-US"/>
        </w:rPr>
        <w:t>SUMMARY</w:t>
      </w:r>
    </w:p>
    <w:p w:rsidR="006E72C1" w:rsidRPr="00912E6E" w:rsidRDefault="00792E47" w:rsidP="00792E47">
      <w:pPr>
        <w:tabs>
          <w:tab w:val="left" w:pos="426"/>
        </w:tabs>
        <w:spacing w:after="0"/>
        <w:ind w:firstLine="709"/>
        <w:rPr>
          <w:rFonts w:ascii="Times New Roman" w:hAnsi="Times New Roman" w:cs="Times New Roman"/>
          <w:b/>
          <w:sz w:val="24"/>
          <w:szCs w:val="24"/>
          <w:lang w:val="en-US"/>
        </w:rPr>
      </w:pPr>
      <w:proofErr w:type="spellStart"/>
      <w:r w:rsidRPr="00912E6E">
        <w:rPr>
          <w:rFonts w:ascii="Times New Roman" w:hAnsi="Times New Roman" w:cs="Times New Roman"/>
          <w:b/>
          <w:sz w:val="24"/>
          <w:szCs w:val="24"/>
          <w:lang w:val="en-US"/>
        </w:rPr>
        <w:t>Kovalyshyn</w:t>
      </w:r>
      <w:proofErr w:type="spellEnd"/>
      <w:r w:rsidRPr="00912E6E">
        <w:rPr>
          <w:rFonts w:ascii="Times New Roman" w:hAnsi="Times New Roman" w:cs="Times New Roman"/>
          <w:b/>
          <w:sz w:val="24"/>
          <w:szCs w:val="24"/>
          <w:lang w:val="en-US"/>
        </w:rPr>
        <w:t xml:space="preserve"> </w:t>
      </w:r>
      <w:proofErr w:type="spellStart"/>
      <w:r w:rsidRPr="00912E6E">
        <w:rPr>
          <w:rFonts w:ascii="Times New Roman" w:hAnsi="Times New Roman" w:cs="Times New Roman"/>
          <w:b/>
          <w:sz w:val="24"/>
          <w:szCs w:val="24"/>
          <w:lang w:val="en-US"/>
        </w:rPr>
        <w:t>Oleksandr</w:t>
      </w:r>
      <w:proofErr w:type="spellEnd"/>
      <w:r w:rsidRPr="00912E6E">
        <w:rPr>
          <w:rFonts w:ascii="Times New Roman" w:hAnsi="Times New Roman" w:cs="Times New Roman"/>
          <w:b/>
          <w:sz w:val="24"/>
          <w:szCs w:val="24"/>
          <w:lang w:val="en-US"/>
        </w:rPr>
        <w:t xml:space="preserve">. </w:t>
      </w:r>
      <w:r w:rsidR="006E72C1" w:rsidRPr="00912E6E">
        <w:rPr>
          <w:rFonts w:ascii="Times New Roman" w:hAnsi="Times New Roman" w:cs="Times New Roman"/>
          <w:b/>
          <w:sz w:val="24"/>
          <w:szCs w:val="24"/>
          <w:lang w:val="en-US"/>
        </w:rPr>
        <w:t xml:space="preserve">Harmonization of </w:t>
      </w:r>
      <w:proofErr w:type="spellStart"/>
      <w:proofErr w:type="gramStart"/>
      <w:r w:rsidR="006E72C1" w:rsidRPr="00912E6E">
        <w:rPr>
          <w:rFonts w:ascii="Times New Roman" w:hAnsi="Times New Roman" w:cs="Times New Roman"/>
          <w:b/>
          <w:sz w:val="24"/>
          <w:szCs w:val="24"/>
          <w:lang w:val="en-US"/>
        </w:rPr>
        <w:t>ukrainian</w:t>
      </w:r>
      <w:proofErr w:type="spellEnd"/>
      <w:proofErr w:type="gramEnd"/>
      <w:r w:rsidR="006E72C1" w:rsidRPr="00912E6E">
        <w:rPr>
          <w:rFonts w:ascii="Times New Roman" w:hAnsi="Times New Roman" w:cs="Times New Roman"/>
          <w:b/>
          <w:sz w:val="24"/>
          <w:szCs w:val="24"/>
          <w:lang w:val="en-US"/>
        </w:rPr>
        <w:t xml:space="preserve"> commercial law</w:t>
      </w:r>
      <w:r w:rsidRPr="00912E6E">
        <w:rPr>
          <w:rFonts w:ascii="Times New Roman" w:hAnsi="Times New Roman" w:cs="Times New Roman"/>
          <w:b/>
          <w:sz w:val="24"/>
          <w:szCs w:val="24"/>
          <w:lang w:val="en-US"/>
        </w:rPr>
        <w:t xml:space="preserve"> to</w:t>
      </w:r>
      <w:r w:rsidR="006E72C1" w:rsidRPr="00912E6E">
        <w:rPr>
          <w:rFonts w:ascii="Times New Roman" w:hAnsi="Times New Roman" w:cs="Times New Roman"/>
          <w:b/>
          <w:sz w:val="24"/>
          <w:szCs w:val="24"/>
          <w:lang w:val="en-US"/>
        </w:rPr>
        <w:t xml:space="preserve"> </w:t>
      </w:r>
      <w:r w:rsidRPr="00912E6E">
        <w:rPr>
          <w:rFonts w:ascii="Times New Roman" w:hAnsi="Times New Roman" w:cs="Times New Roman"/>
          <w:b/>
          <w:sz w:val="24"/>
          <w:szCs w:val="24"/>
          <w:lang w:val="en-US"/>
        </w:rPr>
        <w:t>EU</w:t>
      </w:r>
      <w:r w:rsidR="006E72C1" w:rsidRPr="00912E6E">
        <w:rPr>
          <w:rFonts w:ascii="Times New Roman" w:hAnsi="Times New Roman" w:cs="Times New Roman"/>
          <w:b/>
          <w:sz w:val="24"/>
          <w:szCs w:val="24"/>
          <w:lang w:val="en-US"/>
        </w:rPr>
        <w:t xml:space="preserve"> standards: some issues </w:t>
      </w:r>
    </w:p>
    <w:p w:rsidR="006E72C1" w:rsidRPr="00912E6E" w:rsidRDefault="006E72C1" w:rsidP="006E72C1">
      <w:pPr>
        <w:spacing w:after="0"/>
        <w:ind w:firstLine="709"/>
        <w:jc w:val="both"/>
        <w:rPr>
          <w:rFonts w:ascii="Times New Roman" w:hAnsi="Times New Roman" w:cs="Times New Roman"/>
          <w:sz w:val="24"/>
          <w:szCs w:val="24"/>
          <w:lang w:val="en-US"/>
        </w:rPr>
      </w:pPr>
      <w:r w:rsidRPr="00912E6E">
        <w:rPr>
          <w:rFonts w:ascii="Times New Roman" w:hAnsi="Times New Roman" w:cs="Times New Roman"/>
          <w:sz w:val="24"/>
          <w:szCs w:val="24"/>
          <w:lang w:val="en-US"/>
        </w:rPr>
        <w:t xml:space="preserve">The </w:t>
      </w:r>
      <w:proofErr w:type="gramStart"/>
      <w:r w:rsidRPr="00912E6E">
        <w:rPr>
          <w:rFonts w:ascii="Times New Roman" w:hAnsi="Times New Roman" w:cs="Times New Roman"/>
          <w:sz w:val="24"/>
          <w:szCs w:val="24"/>
          <w:lang w:val="en-US"/>
        </w:rPr>
        <w:t>articles is</w:t>
      </w:r>
      <w:proofErr w:type="gramEnd"/>
      <w:r w:rsidRPr="00912E6E">
        <w:rPr>
          <w:rFonts w:ascii="Times New Roman" w:hAnsi="Times New Roman" w:cs="Times New Roman"/>
          <w:sz w:val="24"/>
          <w:szCs w:val="24"/>
          <w:lang w:val="en-US"/>
        </w:rPr>
        <w:t xml:space="preserve"> dedicated to the process of Ukrainian commercial law harmonization. It is emphasized that the main task in the field of improving the current commercial legislation is the doctrinal understanding of the process of its harmonization. The author makes a </w:t>
      </w:r>
      <w:r w:rsidR="00792E47" w:rsidRPr="00912E6E">
        <w:rPr>
          <w:rFonts w:ascii="Times New Roman" w:hAnsi="Times New Roman" w:cs="Times New Roman"/>
          <w:sz w:val="24"/>
          <w:szCs w:val="24"/>
          <w:lang w:val="en-US"/>
        </w:rPr>
        <w:t>conclusion that</w:t>
      </w:r>
      <w:r w:rsidRPr="00912E6E">
        <w:rPr>
          <w:rFonts w:ascii="Times New Roman" w:hAnsi="Times New Roman" w:cs="Times New Roman"/>
          <w:sz w:val="24"/>
          <w:szCs w:val="24"/>
          <w:lang w:val="en-US"/>
        </w:rPr>
        <w:t xml:space="preserve"> the moment has come when the whole conglomeration of </w:t>
      </w:r>
      <w:proofErr w:type="gramStart"/>
      <w:r w:rsidRPr="00912E6E">
        <w:rPr>
          <w:rFonts w:ascii="Times New Roman" w:hAnsi="Times New Roman" w:cs="Times New Roman"/>
          <w:sz w:val="24"/>
          <w:szCs w:val="24"/>
          <w:lang w:val="en-US"/>
        </w:rPr>
        <w:t>commercial  legal</w:t>
      </w:r>
      <w:proofErr w:type="gramEnd"/>
      <w:r w:rsidRPr="00912E6E">
        <w:rPr>
          <w:rFonts w:ascii="Times New Roman" w:hAnsi="Times New Roman" w:cs="Times New Roman"/>
          <w:sz w:val="24"/>
          <w:szCs w:val="24"/>
          <w:lang w:val="en-US"/>
        </w:rPr>
        <w:t xml:space="preserve"> institutions, legal principles and separate legal norms needs to be systematized and their expediency should be clarified.</w:t>
      </w:r>
    </w:p>
    <w:p w:rsidR="006E72C1" w:rsidRDefault="006E72C1" w:rsidP="006E72C1">
      <w:pPr>
        <w:spacing w:after="0"/>
        <w:ind w:firstLine="709"/>
        <w:jc w:val="both"/>
        <w:rPr>
          <w:rFonts w:ascii="Times New Roman" w:hAnsi="Times New Roman" w:cs="Times New Roman"/>
          <w:sz w:val="24"/>
          <w:szCs w:val="24"/>
          <w:lang w:val="en-US"/>
        </w:rPr>
      </w:pPr>
      <w:r w:rsidRPr="00912E6E">
        <w:rPr>
          <w:rFonts w:ascii="Times New Roman" w:hAnsi="Times New Roman" w:cs="Times New Roman"/>
          <w:sz w:val="24"/>
          <w:szCs w:val="24"/>
          <w:lang w:val="en-US"/>
        </w:rPr>
        <w:t xml:space="preserve">It is emphasized that the progress of Ukrainian commercial law approximation to the EU standards and accordingly simplification of the interaction of Ukrainian and EU business entities depends on a quick solution of the problems outlined </w:t>
      </w:r>
      <w:r w:rsidR="00792E47" w:rsidRPr="00912E6E">
        <w:rPr>
          <w:rFonts w:ascii="Times New Roman" w:hAnsi="Times New Roman" w:cs="Times New Roman"/>
          <w:sz w:val="24"/>
          <w:szCs w:val="24"/>
          <w:lang w:val="en-US"/>
        </w:rPr>
        <w:t>in the article</w:t>
      </w:r>
      <w:r w:rsidRPr="00912E6E">
        <w:rPr>
          <w:rFonts w:ascii="Times New Roman" w:hAnsi="Times New Roman" w:cs="Times New Roman"/>
          <w:sz w:val="24"/>
          <w:szCs w:val="24"/>
          <w:lang w:val="en-US"/>
        </w:rPr>
        <w:t>.  Taking into account the globalized market economy implementation of foreign legal experience is inevitable.  Nevertheless the priority should be given to the national legal traditions</w:t>
      </w:r>
      <w:proofErr w:type="gramStart"/>
      <w:r w:rsidRPr="00912E6E">
        <w:rPr>
          <w:rFonts w:ascii="Times New Roman" w:hAnsi="Times New Roman" w:cs="Times New Roman"/>
          <w:sz w:val="24"/>
          <w:szCs w:val="24"/>
          <w:lang w:val="en-US"/>
        </w:rPr>
        <w:t>,  considering</w:t>
      </w:r>
      <w:proofErr w:type="gramEnd"/>
      <w:r w:rsidRPr="00912E6E">
        <w:rPr>
          <w:rFonts w:ascii="Times New Roman" w:hAnsi="Times New Roman" w:cs="Times New Roman"/>
          <w:sz w:val="24"/>
          <w:szCs w:val="24"/>
          <w:lang w:val="en-US"/>
        </w:rPr>
        <w:t xml:space="preserve"> national legal culture and mentality.</w:t>
      </w:r>
      <w:r>
        <w:rPr>
          <w:rFonts w:ascii="Times New Roman" w:hAnsi="Times New Roman" w:cs="Times New Roman"/>
          <w:sz w:val="24"/>
          <w:szCs w:val="24"/>
          <w:lang w:val="en-US"/>
        </w:rPr>
        <w:t xml:space="preserve"> </w:t>
      </w:r>
    </w:p>
    <w:p w:rsidR="006E72C1" w:rsidRPr="00784FD9" w:rsidRDefault="006E72C1" w:rsidP="006E72C1">
      <w:pPr>
        <w:rPr>
          <w:lang w:val="en-US"/>
        </w:rPr>
      </w:pPr>
    </w:p>
    <w:p w:rsidR="006E72C1" w:rsidRPr="00541D2D" w:rsidRDefault="006E72C1" w:rsidP="00541D2D">
      <w:pPr>
        <w:spacing w:after="0"/>
        <w:ind w:firstLine="709"/>
        <w:jc w:val="both"/>
        <w:rPr>
          <w:rFonts w:ascii="Times New Roman" w:hAnsi="Times New Roman" w:cs="Times New Roman"/>
          <w:b/>
          <w:sz w:val="24"/>
          <w:szCs w:val="24"/>
          <w:lang w:val="en-US"/>
        </w:rPr>
      </w:pPr>
    </w:p>
    <w:sectPr w:rsidR="006E72C1" w:rsidRPr="00541D2D">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3DC" w:rsidRDefault="009973DC" w:rsidP="00A42177">
      <w:pPr>
        <w:spacing w:after="0" w:line="240" w:lineRule="auto"/>
      </w:pPr>
      <w:r>
        <w:separator/>
      </w:r>
    </w:p>
  </w:endnote>
  <w:endnote w:type="continuationSeparator" w:id="0">
    <w:p w:rsidR="009973DC" w:rsidRDefault="009973DC" w:rsidP="00A42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3DC" w:rsidRDefault="009973DC" w:rsidP="00A42177">
      <w:pPr>
        <w:spacing w:after="0" w:line="240" w:lineRule="auto"/>
      </w:pPr>
      <w:r>
        <w:separator/>
      </w:r>
    </w:p>
  </w:footnote>
  <w:footnote w:type="continuationSeparator" w:id="0">
    <w:p w:rsidR="009973DC" w:rsidRDefault="009973DC" w:rsidP="00A42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D39ED"/>
    <w:multiLevelType w:val="hybridMultilevel"/>
    <w:tmpl w:val="F9E4532A"/>
    <w:lvl w:ilvl="0" w:tplc="CEFAEF68">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27C"/>
    <w:rsid w:val="00003652"/>
    <w:rsid w:val="000615A6"/>
    <w:rsid w:val="000C06C7"/>
    <w:rsid w:val="002573A0"/>
    <w:rsid w:val="002700CF"/>
    <w:rsid w:val="002D6A23"/>
    <w:rsid w:val="0041727C"/>
    <w:rsid w:val="00541D2D"/>
    <w:rsid w:val="00620E13"/>
    <w:rsid w:val="00632117"/>
    <w:rsid w:val="0069629D"/>
    <w:rsid w:val="006E72C1"/>
    <w:rsid w:val="00792E47"/>
    <w:rsid w:val="00912E6E"/>
    <w:rsid w:val="00965E73"/>
    <w:rsid w:val="0097135B"/>
    <w:rsid w:val="009973DC"/>
    <w:rsid w:val="00A42177"/>
    <w:rsid w:val="00A43AA1"/>
    <w:rsid w:val="00AD12B4"/>
    <w:rsid w:val="00B43F2D"/>
    <w:rsid w:val="00C2432A"/>
    <w:rsid w:val="00D74CA7"/>
    <w:rsid w:val="00DF4022"/>
    <w:rsid w:val="00F93AE1"/>
    <w:rsid w:val="00FF00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2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2573A0"/>
    <w:rPr>
      <w:vertAlign w:val="superscript"/>
    </w:rPr>
  </w:style>
  <w:style w:type="paragraph" w:styleId="a4">
    <w:name w:val="footnote text"/>
    <w:aliases w:val="Footnote Text Char,Geneva 9,Font: Geneva 9,Boston 10,f"/>
    <w:basedOn w:val="a"/>
    <w:link w:val="a5"/>
    <w:uiPriority w:val="99"/>
    <w:semiHidden/>
    <w:unhideWhenUsed/>
    <w:rsid w:val="002573A0"/>
    <w:pPr>
      <w:spacing w:after="0" w:line="240" w:lineRule="auto"/>
    </w:pPr>
    <w:rPr>
      <w:sz w:val="20"/>
      <w:szCs w:val="20"/>
    </w:rPr>
  </w:style>
  <w:style w:type="character" w:customStyle="1" w:styleId="a5">
    <w:name w:val="Текст сноски Знак"/>
    <w:aliases w:val="Footnote Text Char Знак,Geneva 9 Знак,Font: Geneva 9 Знак,Boston 10 Знак,f Знак"/>
    <w:basedOn w:val="a0"/>
    <w:link w:val="a4"/>
    <w:uiPriority w:val="99"/>
    <w:semiHidden/>
    <w:rsid w:val="002573A0"/>
    <w:rPr>
      <w:sz w:val="20"/>
      <w:szCs w:val="20"/>
    </w:rPr>
  </w:style>
  <w:style w:type="paragraph" w:customStyle="1" w:styleId="Pa73">
    <w:name w:val="Pa73"/>
    <w:basedOn w:val="a"/>
    <w:next w:val="a"/>
    <w:uiPriority w:val="99"/>
    <w:rsid w:val="002573A0"/>
    <w:pPr>
      <w:autoSpaceDE w:val="0"/>
      <w:autoSpaceDN w:val="0"/>
      <w:adjustRightInd w:val="0"/>
      <w:spacing w:after="0" w:line="191" w:lineRule="atLeast"/>
    </w:pPr>
    <w:rPr>
      <w:rFonts w:ascii="Times New Roman" w:eastAsia="Calibri" w:hAnsi="Times New Roman" w:cs="Times New Roman"/>
      <w:sz w:val="24"/>
      <w:szCs w:val="24"/>
      <w:lang w:val="ru-RU" w:eastAsia="ru-RU"/>
    </w:rPr>
  </w:style>
  <w:style w:type="character" w:customStyle="1" w:styleId="5">
    <w:name w:val="Основной текст (5)"/>
    <w:basedOn w:val="a0"/>
    <w:rsid w:val="000C06C7"/>
    <w:rPr>
      <w:rFonts w:ascii="Arial" w:eastAsia="Arial" w:hAnsi="Arial" w:cs="Arial" w:hint="default"/>
      <w:b w:val="0"/>
      <w:bCs w:val="0"/>
      <w:i w:val="0"/>
      <w:iCs w:val="0"/>
      <w:smallCaps w:val="0"/>
      <w:strike w:val="0"/>
      <w:dstrike w:val="0"/>
      <w:color w:val="000000"/>
      <w:spacing w:val="0"/>
      <w:w w:val="100"/>
      <w:position w:val="0"/>
      <w:sz w:val="17"/>
      <w:szCs w:val="17"/>
      <w:u w:val="none"/>
      <w:effect w:val="none"/>
      <w:lang w:val="uk-UA" w:eastAsia="uk-UA" w:bidi="uk-UA"/>
    </w:rPr>
  </w:style>
  <w:style w:type="character" w:styleId="a6">
    <w:name w:val="Hyperlink"/>
    <w:basedOn w:val="a0"/>
    <w:uiPriority w:val="99"/>
    <w:semiHidden/>
    <w:unhideWhenUsed/>
    <w:rsid w:val="000C06C7"/>
    <w:rPr>
      <w:color w:val="0000FF" w:themeColor="hyperlink"/>
      <w:u w:val="single"/>
    </w:rPr>
  </w:style>
  <w:style w:type="character" w:customStyle="1" w:styleId="2">
    <w:name w:val="Основной текст (2)"/>
    <w:basedOn w:val="a0"/>
    <w:rsid w:val="00A43AA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styleId="a7">
    <w:name w:val="List Paragraph"/>
    <w:basedOn w:val="a"/>
    <w:uiPriority w:val="34"/>
    <w:qFormat/>
    <w:rsid w:val="00965E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2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2573A0"/>
    <w:rPr>
      <w:vertAlign w:val="superscript"/>
    </w:rPr>
  </w:style>
  <w:style w:type="paragraph" w:styleId="a4">
    <w:name w:val="footnote text"/>
    <w:aliases w:val="Footnote Text Char,Geneva 9,Font: Geneva 9,Boston 10,f"/>
    <w:basedOn w:val="a"/>
    <w:link w:val="a5"/>
    <w:uiPriority w:val="99"/>
    <w:semiHidden/>
    <w:unhideWhenUsed/>
    <w:rsid w:val="002573A0"/>
    <w:pPr>
      <w:spacing w:after="0" w:line="240" w:lineRule="auto"/>
    </w:pPr>
    <w:rPr>
      <w:sz w:val="20"/>
      <w:szCs w:val="20"/>
    </w:rPr>
  </w:style>
  <w:style w:type="character" w:customStyle="1" w:styleId="a5">
    <w:name w:val="Текст сноски Знак"/>
    <w:aliases w:val="Footnote Text Char Знак,Geneva 9 Знак,Font: Geneva 9 Знак,Boston 10 Знак,f Знак"/>
    <w:basedOn w:val="a0"/>
    <w:link w:val="a4"/>
    <w:uiPriority w:val="99"/>
    <w:semiHidden/>
    <w:rsid w:val="002573A0"/>
    <w:rPr>
      <w:sz w:val="20"/>
      <w:szCs w:val="20"/>
    </w:rPr>
  </w:style>
  <w:style w:type="paragraph" w:customStyle="1" w:styleId="Pa73">
    <w:name w:val="Pa73"/>
    <w:basedOn w:val="a"/>
    <w:next w:val="a"/>
    <w:uiPriority w:val="99"/>
    <w:rsid w:val="002573A0"/>
    <w:pPr>
      <w:autoSpaceDE w:val="0"/>
      <w:autoSpaceDN w:val="0"/>
      <w:adjustRightInd w:val="0"/>
      <w:spacing w:after="0" w:line="191" w:lineRule="atLeast"/>
    </w:pPr>
    <w:rPr>
      <w:rFonts w:ascii="Times New Roman" w:eastAsia="Calibri" w:hAnsi="Times New Roman" w:cs="Times New Roman"/>
      <w:sz w:val="24"/>
      <w:szCs w:val="24"/>
      <w:lang w:val="ru-RU" w:eastAsia="ru-RU"/>
    </w:rPr>
  </w:style>
  <w:style w:type="character" w:customStyle="1" w:styleId="5">
    <w:name w:val="Основной текст (5)"/>
    <w:basedOn w:val="a0"/>
    <w:rsid w:val="000C06C7"/>
    <w:rPr>
      <w:rFonts w:ascii="Arial" w:eastAsia="Arial" w:hAnsi="Arial" w:cs="Arial" w:hint="default"/>
      <w:b w:val="0"/>
      <w:bCs w:val="0"/>
      <w:i w:val="0"/>
      <w:iCs w:val="0"/>
      <w:smallCaps w:val="0"/>
      <w:strike w:val="0"/>
      <w:dstrike w:val="0"/>
      <w:color w:val="000000"/>
      <w:spacing w:val="0"/>
      <w:w w:val="100"/>
      <w:position w:val="0"/>
      <w:sz w:val="17"/>
      <w:szCs w:val="17"/>
      <w:u w:val="none"/>
      <w:effect w:val="none"/>
      <w:lang w:val="uk-UA" w:eastAsia="uk-UA" w:bidi="uk-UA"/>
    </w:rPr>
  </w:style>
  <w:style w:type="character" w:styleId="a6">
    <w:name w:val="Hyperlink"/>
    <w:basedOn w:val="a0"/>
    <w:uiPriority w:val="99"/>
    <w:semiHidden/>
    <w:unhideWhenUsed/>
    <w:rsid w:val="000C06C7"/>
    <w:rPr>
      <w:color w:val="0000FF" w:themeColor="hyperlink"/>
      <w:u w:val="single"/>
    </w:rPr>
  </w:style>
  <w:style w:type="character" w:customStyle="1" w:styleId="2">
    <w:name w:val="Основной текст (2)"/>
    <w:basedOn w:val="a0"/>
    <w:rsid w:val="00A43AA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styleId="a7">
    <w:name w:val="List Paragraph"/>
    <w:basedOn w:val="a"/>
    <w:uiPriority w:val="34"/>
    <w:qFormat/>
    <w:rsid w:val="00965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2202">
      <w:bodyDiv w:val="1"/>
      <w:marLeft w:val="0"/>
      <w:marRight w:val="0"/>
      <w:marTop w:val="0"/>
      <w:marBottom w:val="0"/>
      <w:divBdr>
        <w:top w:val="none" w:sz="0" w:space="0" w:color="auto"/>
        <w:left w:val="none" w:sz="0" w:space="0" w:color="auto"/>
        <w:bottom w:val="none" w:sz="0" w:space="0" w:color="auto"/>
        <w:right w:val="none" w:sz="0" w:space="0" w:color="auto"/>
      </w:divBdr>
    </w:div>
    <w:div w:id="310445476">
      <w:bodyDiv w:val="1"/>
      <w:marLeft w:val="0"/>
      <w:marRight w:val="0"/>
      <w:marTop w:val="0"/>
      <w:marBottom w:val="0"/>
      <w:divBdr>
        <w:top w:val="none" w:sz="0" w:space="0" w:color="auto"/>
        <w:left w:val="none" w:sz="0" w:space="0" w:color="auto"/>
        <w:bottom w:val="none" w:sz="0" w:space="0" w:color="auto"/>
        <w:right w:val="none" w:sz="0" w:space="0" w:color="auto"/>
      </w:divBdr>
    </w:div>
    <w:div w:id="464932000">
      <w:bodyDiv w:val="1"/>
      <w:marLeft w:val="0"/>
      <w:marRight w:val="0"/>
      <w:marTop w:val="0"/>
      <w:marBottom w:val="0"/>
      <w:divBdr>
        <w:top w:val="none" w:sz="0" w:space="0" w:color="auto"/>
        <w:left w:val="none" w:sz="0" w:space="0" w:color="auto"/>
        <w:bottom w:val="none" w:sz="0" w:space="0" w:color="auto"/>
        <w:right w:val="none" w:sz="0" w:space="0" w:color="auto"/>
      </w:divBdr>
    </w:div>
    <w:div w:id="590970658">
      <w:bodyDiv w:val="1"/>
      <w:marLeft w:val="0"/>
      <w:marRight w:val="0"/>
      <w:marTop w:val="0"/>
      <w:marBottom w:val="0"/>
      <w:divBdr>
        <w:top w:val="none" w:sz="0" w:space="0" w:color="auto"/>
        <w:left w:val="none" w:sz="0" w:space="0" w:color="auto"/>
        <w:bottom w:val="none" w:sz="0" w:space="0" w:color="auto"/>
        <w:right w:val="none" w:sz="0" w:space="0" w:color="auto"/>
      </w:divBdr>
    </w:div>
    <w:div w:id="1357537022">
      <w:bodyDiv w:val="1"/>
      <w:marLeft w:val="0"/>
      <w:marRight w:val="0"/>
      <w:marTop w:val="0"/>
      <w:marBottom w:val="0"/>
      <w:divBdr>
        <w:top w:val="none" w:sz="0" w:space="0" w:color="auto"/>
        <w:left w:val="none" w:sz="0" w:space="0" w:color="auto"/>
        <w:bottom w:val="none" w:sz="0" w:space="0" w:color="auto"/>
        <w:right w:val="none" w:sz="0" w:space="0" w:color="auto"/>
      </w:divBdr>
    </w:div>
    <w:div w:id="156063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EEA87-D5AF-46A6-BCEE-0FA15F721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5</Pages>
  <Words>2644</Words>
  <Characters>14570</Characters>
  <Application>Microsoft Office Word</Application>
  <DocSecurity>0</DocSecurity>
  <Lines>246</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2020-10-08T14:19:00Z</dcterms:created>
  <dcterms:modified xsi:type="dcterms:W3CDTF">2020-10-10T20:15:00Z</dcterms:modified>
</cp:coreProperties>
</file>