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DD" w:rsidRDefault="000F7955" w:rsidP="008F790B">
      <w:pPr>
        <w:spacing w:after="0" w:line="240" w:lineRule="auto"/>
        <w:jc w:val="center"/>
        <w:rPr>
          <w:rFonts w:ascii="Times New Roman" w:hAnsi="Times New Roman" w:cs="Times New Roman"/>
          <w:b/>
          <w:sz w:val="28"/>
          <w:szCs w:val="28"/>
        </w:rPr>
      </w:pPr>
      <w:r w:rsidRPr="000E5BDD">
        <w:rPr>
          <w:rFonts w:ascii="Times New Roman" w:hAnsi="Times New Roman" w:cs="Times New Roman"/>
          <w:b/>
          <w:sz w:val="28"/>
          <w:szCs w:val="28"/>
        </w:rPr>
        <w:t xml:space="preserve">ПРОГРАМОВІ ВИМОГИ </w:t>
      </w:r>
    </w:p>
    <w:p w:rsidR="000F7955" w:rsidRPr="000E5BDD" w:rsidRDefault="000F7955" w:rsidP="008F790B">
      <w:pPr>
        <w:spacing w:after="0" w:line="240" w:lineRule="auto"/>
        <w:jc w:val="center"/>
        <w:rPr>
          <w:rStyle w:val="1"/>
          <w:rFonts w:ascii="Times New Roman" w:hAnsi="Times New Roman" w:cs="Times New Roman"/>
          <w:b/>
          <w:bCs/>
          <w:sz w:val="28"/>
          <w:szCs w:val="28"/>
        </w:rPr>
      </w:pPr>
      <w:r w:rsidRPr="000E5BDD">
        <w:rPr>
          <w:rFonts w:ascii="Times New Roman" w:hAnsi="Times New Roman" w:cs="Times New Roman"/>
          <w:b/>
          <w:sz w:val="28"/>
          <w:szCs w:val="28"/>
        </w:rPr>
        <w:t xml:space="preserve">ДЛЯ ПІДГОТОВКИ ДО </w:t>
      </w:r>
      <w:r w:rsidR="000E5BDD" w:rsidRPr="000E5BDD">
        <w:rPr>
          <w:rFonts w:ascii="Times New Roman" w:hAnsi="Times New Roman" w:cs="Times New Roman"/>
          <w:b/>
          <w:sz w:val="28"/>
          <w:szCs w:val="28"/>
        </w:rPr>
        <w:t xml:space="preserve">ДЕРЖАВНОГО </w:t>
      </w:r>
      <w:r w:rsidRPr="000E5BDD">
        <w:rPr>
          <w:rFonts w:ascii="Times New Roman" w:hAnsi="Times New Roman" w:cs="Times New Roman"/>
          <w:b/>
          <w:sz w:val="28"/>
          <w:szCs w:val="28"/>
        </w:rPr>
        <w:t>ЕКЗАМЕНУ З НАВЧАЛЬНОЇ ДИСЦИПЛІНИ</w:t>
      </w:r>
      <w:r w:rsidR="000E5BDD">
        <w:rPr>
          <w:rFonts w:ascii="Times New Roman" w:hAnsi="Times New Roman" w:cs="Times New Roman"/>
          <w:b/>
          <w:sz w:val="28"/>
          <w:szCs w:val="28"/>
        </w:rPr>
        <w:t xml:space="preserve"> </w:t>
      </w:r>
      <w:r w:rsidRPr="000E5BDD">
        <w:rPr>
          <w:rStyle w:val="1"/>
          <w:rFonts w:ascii="Times New Roman" w:hAnsi="Times New Roman" w:cs="Times New Roman"/>
          <w:b/>
          <w:bCs/>
          <w:sz w:val="28"/>
          <w:szCs w:val="28"/>
        </w:rPr>
        <w:t>«КРИМІНАЛЬНЕ ПРОЦЕСУАЛЬНЕ ПРАВО»</w:t>
      </w:r>
    </w:p>
    <w:p w:rsidR="000F7955" w:rsidRPr="000E5BDD" w:rsidRDefault="000F7955" w:rsidP="008F790B">
      <w:pPr>
        <w:spacing w:after="0" w:line="240" w:lineRule="auto"/>
        <w:jc w:val="center"/>
        <w:rPr>
          <w:rFonts w:ascii="Times New Roman" w:hAnsi="Times New Roman" w:cs="Times New Roman"/>
          <w:b/>
          <w:sz w:val="28"/>
          <w:szCs w:val="28"/>
        </w:rPr>
      </w:pPr>
      <w:r w:rsidRPr="000E5BDD">
        <w:rPr>
          <w:rFonts w:ascii="Times New Roman" w:hAnsi="Times New Roman" w:cs="Times New Roman"/>
          <w:b/>
          <w:sz w:val="28"/>
          <w:szCs w:val="28"/>
        </w:rPr>
        <w:t xml:space="preserve">для студентів денної </w:t>
      </w:r>
      <w:r w:rsidR="000E5BDD" w:rsidRPr="000E5BDD">
        <w:rPr>
          <w:rFonts w:ascii="Times New Roman" w:hAnsi="Times New Roman" w:cs="Times New Roman"/>
          <w:b/>
          <w:sz w:val="28"/>
          <w:szCs w:val="28"/>
        </w:rPr>
        <w:t xml:space="preserve">та заочної </w:t>
      </w:r>
      <w:r w:rsidRPr="000E5BDD">
        <w:rPr>
          <w:rFonts w:ascii="Times New Roman" w:hAnsi="Times New Roman" w:cs="Times New Roman"/>
          <w:b/>
          <w:sz w:val="28"/>
          <w:szCs w:val="28"/>
        </w:rPr>
        <w:t>форми навчання спеціальності</w:t>
      </w:r>
      <w:r w:rsidR="000E5BDD">
        <w:rPr>
          <w:rFonts w:ascii="Times New Roman" w:hAnsi="Times New Roman" w:cs="Times New Roman"/>
          <w:b/>
          <w:sz w:val="28"/>
          <w:szCs w:val="28"/>
        </w:rPr>
        <w:t xml:space="preserve"> </w:t>
      </w:r>
      <w:r w:rsidRPr="000E5BDD">
        <w:rPr>
          <w:rFonts w:ascii="Times New Roman" w:hAnsi="Times New Roman" w:cs="Times New Roman"/>
          <w:b/>
          <w:sz w:val="28"/>
          <w:szCs w:val="28"/>
        </w:rPr>
        <w:t>081 ПРАВО</w:t>
      </w:r>
    </w:p>
    <w:p w:rsidR="0008181C" w:rsidRDefault="0008181C" w:rsidP="008F790B">
      <w:pPr>
        <w:spacing w:after="0" w:line="240" w:lineRule="auto"/>
        <w:ind w:firstLine="520"/>
        <w:jc w:val="both"/>
        <w:rPr>
          <w:rFonts w:ascii="Times New Roman" w:hAnsi="Times New Roman" w:cs="Times New Roman"/>
          <w:b/>
          <w:bCs/>
          <w:sz w:val="24"/>
          <w:szCs w:val="24"/>
        </w:rPr>
      </w:pPr>
    </w:p>
    <w:p w:rsidR="000F7955" w:rsidRPr="0008181C" w:rsidRDefault="000E5BDD" w:rsidP="008F790B">
      <w:pPr>
        <w:spacing w:after="0" w:line="240" w:lineRule="auto"/>
        <w:ind w:firstLine="520"/>
        <w:jc w:val="both"/>
        <w:rPr>
          <w:rFonts w:ascii="Times New Roman" w:hAnsi="Times New Roman" w:cs="Times New Roman"/>
          <w:b/>
          <w:bCs/>
          <w:sz w:val="24"/>
          <w:szCs w:val="24"/>
        </w:rPr>
      </w:pPr>
      <w:r w:rsidRPr="0008181C">
        <w:rPr>
          <w:rFonts w:ascii="Times New Roman" w:hAnsi="Times New Roman" w:cs="Times New Roman"/>
          <w:b/>
          <w:bCs/>
          <w:sz w:val="24"/>
          <w:szCs w:val="24"/>
        </w:rPr>
        <w:t>Тема. Поняття, суть і завдання кримінального процесу.</w:t>
      </w:r>
    </w:p>
    <w:p w:rsidR="000E5BDD" w:rsidRPr="0008181C" w:rsidRDefault="000E5BDD" w:rsidP="008F790B">
      <w:pPr>
        <w:pStyle w:val="Default"/>
        <w:ind w:firstLine="520"/>
        <w:jc w:val="both"/>
      </w:pPr>
      <w:r w:rsidRPr="0008181C">
        <w:t>Поняття, сутність та значення кримінального процесу. Завдання кримінального провадження. Історичні форми кримінального процесу. Система стадій кримінального процесу. Кримінально-процесуальна форма: поняття, сутність та значення. Поняття та види кримінально-процесуальних функцій. Поняття та сутність кримінально-процесуальних правовідносин. Кримінально-процесуальні гарантії: поняття та система. Поняття та види кримінально-процесуальних актів.</w:t>
      </w:r>
    </w:p>
    <w:p w:rsidR="000E5BDD" w:rsidRPr="0008181C" w:rsidRDefault="000E5BDD" w:rsidP="008F790B">
      <w:pPr>
        <w:spacing w:after="0" w:line="240" w:lineRule="auto"/>
        <w:ind w:firstLine="520"/>
        <w:jc w:val="both"/>
        <w:rPr>
          <w:rStyle w:val="314pt"/>
          <w:rFonts w:ascii="Times New Roman" w:hAnsi="Times New Roman" w:cs="Times New Roman"/>
          <w:b/>
          <w:bCs/>
          <w:iCs/>
          <w:sz w:val="24"/>
          <w:szCs w:val="24"/>
        </w:rPr>
      </w:pPr>
      <w:r w:rsidRPr="0008181C">
        <w:rPr>
          <w:rFonts w:ascii="Times New Roman" w:hAnsi="Times New Roman" w:cs="Times New Roman"/>
          <w:b/>
          <w:bCs/>
          <w:sz w:val="24"/>
          <w:szCs w:val="24"/>
        </w:rPr>
        <w:t>Тема. Кримінальний процесуальний закон</w:t>
      </w:r>
    </w:p>
    <w:p w:rsidR="000E5BDD" w:rsidRPr="0008181C" w:rsidRDefault="000E5BDD" w:rsidP="008F790B">
      <w:pPr>
        <w:pStyle w:val="Default"/>
        <w:ind w:firstLine="520"/>
        <w:jc w:val="both"/>
        <w:rPr>
          <w:rStyle w:val="314pt"/>
          <w:b/>
          <w:bCs/>
          <w:iCs/>
        </w:rPr>
      </w:pPr>
      <w:r w:rsidRPr="0008181C">
        <w:t>Поняття кримінального процесуального права, його предмет та методи. Поняття, види та структура кримінальних процесуальних норм. Джерела кримінального процесуального права України. Кримінальне процесуальне право в системі інших галузей права.</w:t>
      </w:r>
      <w:r w:rsidR="0055777B" w:rsidRPr="0008181C">
        <w:t xml:space="preserve"> </w:t>
      </w:r>
      <w:r w:rsidRPr="0008181C">
        <w:t>Кримінальне процесуальне законодавство та його система. Дія кримінального процесуального закону в просторі. Чинність кримінального процесуального закону в часі. Дія кримінального процесуального закону за колом осіб. Застосування кримінального процесуального закону за аналогією.</w:t>
      </w:r>
    </w:p>
    <w:p w:rsidR="000E5BDD" w:rsidRPr="0008181C" w:rsidRDefault="000E5BDD" w:rsidP="008F790B">
      <w:pPr>
        <w:spacing w:after="0" w:line="240" w:lineRule="auto"/>
        <w:ind w:firstLine="520"/>
        <w:jc w:val="both"/>
        <w:rPr>
          <w:rStyle w:val="314pt"/>
          <w:rFonts w:ascii="Times New Roman" w:hAnsi="Times New Roman" w:cs="Times New Roman"/>
          <w:b/>
          <w:bCs/>
          <w:iCs/>
          <w:sz w:val="24"/>
          <w:szCs w:val="24"/>
        </w:rPr>
      </w:pPr>
      <w:r w:rsidRPr="0008181C">
        <w:rPr>
          <w:rFonts w:ascii="Times New Roman" w:hAnsi="Times New Roman" w:cs="Times New Roman"/>
          <w:b/>
          <w:bCs/>
          <w:sz w:val="24"/>
          <w:szCs w:val="24"/>
        </w:rPr>
        <w:t>Тема. Засади кримінального процесу</w:t>
      </w:r>
    </w:p>
    <w:p w:rsidR="000E5BDD" w:rsidRPr="0008181C" w:rsidRDefault="000E5BDD" w:rsidP="008F790B">
      <w:pPr>
        <w:pStyle w:val="Default"/>
        <w:ind w:firstLine="520"/>
        <w:jc w:val="both"/>
      </w:pPr>
      <w:r w:rsidRPr="0008181C">
        <w:t>Поняття, значення та система засад кримінального провадження.</w:t>
      </w:r>
      <w:r w:rsidR="0055777B" w:rsidRPr="0008181C">
        <w:t xml:space="preserve"> </w:t>
      </w:r>
      <w:r w:rsidRPr="0008181C">
        <w:t xml:space="preserve">Верховенство права та законність у кримінальному процесі. Рівність перед законом і судом та повага до людської гідності під час кримінального провадження. Зміст і значення засад забезпечення права на свободу і особисту недоторканність та недоторканність права власності. Недоторканність житла чи іншого володіння особи, таємниця спілкування та невтручання у приватне життя у кримінальному провадженні. Доступ до правосуддя та обов‘язковість судових рішень як засада кримінального провадження. Засада змагальності сторін та свободи в поданні ними суду своїх доказів і у доведенні перед судом їх переконливості. Безпосередність дослідження показань, речей і документів у кримінальному процесі. Засада забезпечення права на оскарження процесуальних рішень, дій чи бездіяльності. Зміст засади </w:t>
      </w:r>
      <w:proofErr w:type="spellStart"/>
      <w:r w:rsidRPr="0008181C">
        <w:t>диспозитивності</w:t>
      </w:r>
      <w:proofErr w:type="spellEnd"/>
      <w:r w:rsidRPr="0008181C">
        <w:t xml:space="preserve"> у кримінальному процесі. Засада гласності і відкритості судового провадження та його повного фіксування технічними засобами. Зміст і значення засади розумних строків у кримінальному процесі. Засада мови, якою здійснюється кримінальне провадження. Зміст і значення презумпції невинуватості та забезпечення доведеності вини. Свобода від самовикриття та право не свідчити проти близьких родичів та членів сім‘ї у кримінальному процесі. Зміст і значення забезпечення права на захист. Публічність як засада кримінального провадження. Заборона двічі притягувати до кримінальної відповідальності за одне і те саме правопорушення.</w:t>
      </w:r>
    </w:p>
    <w:p w:rsidR="000E5BDD" w:rsidRPr="0008181C" w:rsidRDefault="000E5BDD" w:rsidP="008F790B">
      <w:pPr>
        <w:spacing w:after="0" w:line="240" w:lineRule="auto"/>
        <w:rPr>
          <w:rFonts w:ascii="Times New Roman" w:hAnsi="Times New Roman" w:cs="Times New Roman"/>
          <w:b/>
          <w:bCs/>
          <w:sz w:val="24"/>
          <w:szCs w:val="24"/>
        </w:rPr>
      </w:pPr>
    </w:p>
    <w:p w:rsidR="000E5BDD" w:rsidRPr="0008181C" w:rsidRDefault="000E5BDD" w:rsidP="008F790B">
      <w:pPr>
        <w:spacing w:after="0" w:line="240" w:lineRule="auto"/>
        <w:ind w:firstLine="520"/>
        <w:rPr>
          <w:rFonts w:ascii="Times New Roman" w:hAnsi="Times New Roman" w:cs="Times New Roman"/>
          <w:sz w:val="24"/>
          <w:szCs w:val="24"/>
        </w:rPr>
      </w:pPr>
      <w:r w:rsidRPr="0008181C">
        <w:rPr>
          <w:rFonts w:ascii="Times New Roman" w:hAnsi="Times New Roman" w:cs="Times New Roman"/>
          <w:b/>
          <w:bCs/>
          <w:sz w:val="24"/>
          <w:szCs w:val="24"/>
        </w:rPr>
        <w:t>Тема. Суб’єкти кримінального процесу</w:t>
      </w:r>
    </w:p>
    <w:p w:rsidR="00012782" w:rsidRPr="00012782" w:rsidRDefault="00012782" w:rsidP="008F790B">
      <w:pPr>
        <w:widowControl w:val="0"/>
        <w:tabs>
          <w:tab w:val="left" w:pos="1215"/>
        </w:tabs>
        <w:spacing w:after="0" w:line="240" w:lineRule="auto"/>
        <w:ind w:firstLine="567"/>
        <w:jc w:val="both"/>
        <w:rPr>
          <w:rFonts w:ascii="Times New Roman" w:hAnsi="Times New Roman" w:cs="Times New Roman"/>
          <w:sz w:val="24"/>
          <w:szCs w:val="24"/>
        </w:rPr>
      </w:pPr>
      <w:r w:rsidRPr="00012782">
        <w:rPr>
          <w:rFonts w:ascii="Times New Roman" w:hAnsi="Times New Roman" w:cs="Times New Roman"/>
          <w:sz w:val="24"/>
          <w:szCs w:val="24"/>
        </w:rPr>
        <w:t xml:space="preserve">Поняття і класифікація суб‘єктів кримінального провадження, сторони кримінального провадження. Суд (суддя), слідчий суддя, присяжний як суб‘єкти </w:t>
      </w:r>
      <w:r w:rsidRPr="00012782">
        <w:rPr>
          <w:rFonts w:ascii="Times New Roman" w:hAnsi="Times New Roman" w:cs="Times New Roman"/>
          <w:spacing w:val="-1"/>
          <w:sz w:val="24"/>
          <w:szCs w:val="24"/>
        </w:rPr>
        <w:t xml:space="preserve">кримінальної </w:t>
      </w:r>
      <w:r w:rsidRPr="00012782">
        <w:rPr>
          <w:rFonts w:ascii="Times New Roman" w:hAnsi="Times New Roman" w:cs="Times New Roman"/>
          <w:sz w:val="24"/>
          <w:szCs w:val="24"/>
        </w:rPr>
        <w:t xml:space="preserve">процесуальної діяльності. Прокурор та його повноваження у кримінальному процесі. Слідчий, керівник органу досудового розслідування та їх повноваження. Оперативні підрозділи як </w:t>
      </w:r>
      <w:r w:rsidR="008F790B" w:rsidRPr="00012782">
        <w:rPr>
          <w:rFonts w:ascii="Times New Roman" w:hAnsi="Times New Roman" w:cs="Times New Roman"/>
          <w:sz w:val="24"/>
          <w:szCs w:val="24"/>
        </w:rPr>
        <w:t>суб’єкти</w:t>
      </w:r>
      <w:r w:rsidRPr="00012782">
        <w:rPr>
          <w:rFonts w:ascii="Times New Roman" w:hAnsi="Times New Roman" w:cs="Times New Roman"/>
          <w:sz w:val="24"/>
          <w:szCs w:val="24"/>
        </w:rPr>
        <w:t xml:space="preserve"> кримінального провадження. Підозрюваний, обвинувачений, їх процесуальне становище. Захисник у кримінальному процесі, його права та обов'язки. Обов’язкова участь захисника. </w:t>
      </w:r>
      <w:r>
        <w:rPr>
          <w:rFonts w:ascii="Times New Roman" w:hAnsi="Times New Roman" w:cs="Times New Roman"/>
          <w:sz w:val="24"/>
          <w:szCs w:val="24"/>
        </w:rPr>
        <w:t>Потерпілий та</w:t>
      </w:r>
      <w:r w:rsidRPr="00012782">
        <w:rPr>
          <w:rFonts w:ascii="Times New Roman" w:hAnsi="Times New Roman" w:cs="Times New Roman"/>
          <w:sz w:val="24"/>
          <w:szCs w:val="24"/>
        </w:rPr>
        <w:t xml:space="preserve"> його представник у кримінальному процесі. Їх процесуальний статус. Правове становище цивільного позивача, цивільного відповідача та їх представників у кримінальному проваджені.</w:t>
      </w:r>
      <w:r w:rsidRPr="00012782">
        <w:rPr>
          <w:rFonts w:ascii="Times New Roman" w:hAnsi="Times New Roman" w:cs="Times New Roman"/>
          <w:sz w:val="24"/>
          <w:szCs w:val="24"/>
          <w:shd w:val="clear" w:color="auto" w:fill="FFFFFF"/>
        </w:rPr>
        <w:t xml:space="preserve"> Третя особа, щодо майна якої вирішується питання про арешт. </w:t>
      </w:r>
      <w:r w:rsidRPr="00012782">
        <w:rPr>
          <w:rFonts w:ascii="Times New Roman" w:hAnsi="Times New Roman" w:cs="Times New Roman"/>
          <w:sz w:val="24"/>
          <w:szCs w:val="24"/>
        </w:rPr>
        <w:t xml:space="preserve">Законний представник у кримінальному провадженні. Свідок у кримінальному процесі, його права, обов'язки та відповідальність. Особи, які не можуть бути допитані як свідки. Експерт і спеціаліст у кримінальному процесі, їх роль, повноваження та відмінність у процесуальному становищі. Перекладач, заявник та понятий як учасники кримінального провадження. Секретар судового засідання та судовий розпорядник у кримінальному процесі. Відводи учасників </w:t>
      </w:r>
      <w:r w:rsidRPr="00012782">
        <w:rPr>
          <w:rFonts w:ascii="Times New Roman" w:hAnsi="Times New Roman" w:cs="Times New Roman"/>
          <w:sz w:val="24"/>
          <w:szCs w:val="24"/>
        </w:rPr>
        <w:lastRenderedPageBreak/>
        <w:t>кримінального провадження.</w:t>
      </w:r>
    </w:p>
    <w:p w:rsidR="000E5BDD" w:rsidRPr="0008181C" w:rsidRDefault="000E5BDD" w:rsidP="008F790B">
      <w:pPr>
        <w:spacing w:after="0" w:line="240" w:lineRule="auto"/>
        <w:ind w:firstLine="520"/>
        <w:jc w:val="both"/>
        <w:rPr>
          <w:rFonts w:ascii="Times New Roman" w:hAnsi="Times New Roman" w:cs="Times New Roman"/>
          <w:b/>
          <w:bCs/>
          <w:sz w:val="24"/>
          <w:szCs w:val="24"/>
        </w:rPr>
      </w:pPr>
      <w:r w:rsidRPr="0008181C">
        <w:rPr>
          <w:rFonts w:ascii="Times New Roman" w:hAnsi="Times New Roman" w:cs="Times New Roman"/>
          <w:b/>
          <w:bCs/>
          <w:sz w:val="24"/>
          <w:szCs w:val="24"/>
        </w:rPr>
        <w:t>Тема. Докази і доказування у кримінальному процесі</w:t>
      </w:r>
    </w:p>
    <w:p w:rsidR="000E5BDD" w:rsidRPr="0008181C" w:rsidRDefault="000E5BDD" w:rsidP="008F790B">
      <w:pPr>
        <w:pStyle w:val="Default"/>
        <w:ind w:firstLine="520"/>
        <w:jc w:val="both"/>
      </w:pPr>
      <w:r w:rsidRPr="0008181C">
        <w:t>Поняття, значення та мета кримінального процесуального доказування. Поняття і класифікація доказів. Процесуальні джерела доказів. Юридичні властивості доказів у кримінальному процесі. Предмет та межі кримінального процесуального доказування. Суб`єкти доказування. Способи збирання доказів у кримінальному провадженні. Перевірка доказів. Шляхи перевірки доказів та їх процесуальних джерел. Оцінка доказів як один з елементів процесу доказування. Умови та процесуальний порядок визнання доказів недопустимими. Показання свідка, потерпілого, підозрюваного, обвинуваченого, експерта. Речові докази: поняття та види. Документи як джерело доказів. Висновок експерта та види експертиз за процесуальною ознакою.</w:t>
      </w:r>
    </w:p>
    <w:p w:rsidR="000E5BDD" w:rsidRPr="0008181C" w:rsidRDefault="000E5BDD" w:rsidP="008F790B">
      <w:pPr>
        <w:spacing w:after="0" w:line="240" w:lineRule="auto"/>
        <w:ind w:firstLine="520"/>
        <w:jc w:val="both"/>
        <w:rPr>
          <w:rStyle w:val="314pt"/>
          <w:rFonts w:ascii="Times New Roman" w:hAnsi="Times New Roman" w:cs="Times New Roman"/>
          <w:b/>
          <w:bCs/>
          <w:iCs/>
          <w:sz w:val="24"/>
          <w:szCs w:val="24"/>
        </w:rPr>
      </w:pPr>
      <w:r w:rsidRPr="0008181C">
        <w:rPr>
          <w:rFonts w:ascii="Times New Roman" w:hAnsi="Times New Roman" w:cs="Times New Roman"/>
          <w:b/>
          <w:bCs/>
          <w:sz w:val="24"/>
          <w:szCs w:val="24"/>
        </w:rPr>
        <w:t>Тема. Відшкодування шкоди у кримінальному процесі</w:t>
      </w:r>
    </w:p>
    <w:p w:rsidR="000E5BDD" w:rsidRPr="0008181C" w:rsidRDefault="000E5BDD" w:rsidP="008F790B">
      <w:pPr>
        <w:pStyle w:val="Default"/>
        <w:ind w:firstLine="520"/>
        <w:jc w:val="both"/>
      </w:pPr>
      <w:r w:rsidRPr="0008181C">
        <w:t>Способи відшкодування (компенсації) шкоди у кримінальному провадженні. Поняття та види шкоди, яка підлягає відшкодуванню (компенсації) у кримінальному провадженні. Процесуальний порядок пред‘явлення та вирішення цивільного позову у кримінальному провадженні. Відшкодування шкоди, завданої незаконними рішеннями, діями чи бездіяльністю.</w:t>
      </w:r>
    </w:p>
    <w:p w:rsidR="000E5BDD" w:rsidRPr="0008181C" w:rsidRDefault="000E5BDD" w:rsidP="008F790B">
      <w:pPr>
        <w:spacing w:after="0" w:line="240" w:lineRule="auto"/>
        <w:ind w:firstLine="567"/>
        <w:rPr>
          <w:rFonts w:ascii="Times New Roman" w:hAnsi="Times New Roman" w:cs="Times New Roman"/>
          <w:b/>
          <w:bCs/>
          <w:sz w:val="24"/>
          <w:szCs w:val="24"/>
        </w:rPr>
      </w:pPr>
      <w:r w:rsidRPr="0008181C">
        <w:rPr>
          <w:rFonts w:ascii="Times New Roman" w:hAnsi="Times New Roman" w:cs="Times New Roman"/>
          <w:b/>
          <w:bCs/>
          <w:sz w:val="24"/>
          <w:szCs w:val="24"/>
        </w:rPr>
        <w:t>Тема. Процесуальні строки і витрати</w:t>
      </w:r>
    </w:p>
    <w:p w:rsidR="000E5BDD" w:rsidRPr="0008181C" w:rsidRDefault="000E5BDD" w:rsidP="008F790B">
      <w:pPr>
        <w:pStyle w:val="Default"/>
        <w:ind w:firstLine="520"/>
        <w:jc w:val="both"/>
      </w:pPr>
      <w:r w:rsidRPr="0008181C">
        <w:t>Поняття, види та значення процесуальних строків у кримінальному провадженні. Порядок обчислення, продовження та поновлення процесуальних строків. Поняття та види процесуальних витрат. Характеристика окремих видів процесуальних витрат.</w:t>
      </w:r>
    </w:p>
    <w:p w:rsidR="000E5BDD" w:rsidRPr="0008181C" w:rsidRDefault="0008181C" w:rsidP="008F790B">
      <w:pPr>
        <w:tabs>
          <w:tab w:val="left" w:pos="0"/>
        </w:tabs>
        <w:spacing w:after="0" w:line="240" w:lineRule="auto"/>
        <w:rPr>
          <w:rFonts w:ascii="Times New Roman" w:hAnsi="Times New Roman" w:cs="Times New Roman"/>
          <w:sz w:val="24"/>
          <w:szCs w:val="24"/>
        </w:rPr>
      </w:pPr>
      <w:r w:rsidRPr="0008181C">
        <w:rPr>
          <w:rFonts w:ascii="Times New Roman" w:hAnsi="Times New Roman" w:cs="Times New Roman"/>
          <w:b/>
          <w:bCs/>
          <w:sz w:val="24"/>
          <w:szCs w:val="24"/>
        </w:rPr>
        <w:tab/>
      </w:r>
      <w:r w:rsidR="000E5BDD" w:rsidRPr="0008181C">
        <w:rPr>
          <w:rFonts w:ascii="Times New Roman" w:hAnsi="Times New Roman" w:cs="Times New Roman"/>
          <w:b/>
          <w:bCs/>
          <w:sz w:val="24"/>
          <w:szCs w:val="24"/>
        </w:rPr>
        <w:t>Тема. Заходи забезпечення кримінального провадження</w:t>
      </w:r>
    </w:p>
    <w:p w:rsidR="000E5BDD" w:rsidRPr="0008181C" w:rsidRDefault="000E5BDD" w:rsidP="008F790B">
      <w:pPr>
        <w:pStyle w:val="Default"/>
        <w:ind w:firstLine="708"/>
        <w:jc w:val="both"/>
      </w:pPr>
      <w:r w:rsidRPr="0008181C">
        <w:t>Поняття, види та класифікація заходів забезпечення кримінального провадження. Запобіжні заходи: поняття та види. Мета і підстави застосування запобіжних заходів. Загальний порядок застосування запобіжних заходів. Зміна чи скасування запобіжного заходу. Особисте зобов‘язання та особиста порука. Застава як запобіжний захід. Домашній арешт: підстави та порядок застосування. Тримання під вартою: підстави та порядок застосування, строки тримання особи під вартою. Затримання: види та порядок застосування, момент та строки затримання. Виклик та привід у кримінальному процесі.  Тимчасове обмеження у користуванні спеціальним правом як захід забезпечення кримінального провадження. Відсторонення від посади у кримінальному процесі. Тимчасовий доступ до речей і документів під час кримінального провадження. Тимчасове вилучення та арешт майна як заходи забезпечення кримінального провадження.</w:t>
      </w:r>
    </w:p>
    <w:p w:rsidR="000F7955" w:rsidRPr="000E5BDD" w:rsidRDefault="000F7955" w:rsidP="008F790B">
      <w:pPr>
        <w:spacing w:after="0" w:line="240" w:lineRule="auto"/>
        <w:ind w:firstLine="520"/>
        <w:jc w:val="both"/>
        <w:rPr>
          <w:rFonts w:ascii="Times New Roman" w:hAnsi="Times New Roman" w:cs="Times New Roman"/>
          <w:b/>
          <w:sz w:val="24"/>
          <w:szCs w:val="24"/>
        </w:rPr>
      </w:pPr>
      <w:r w:rsidRPr="000E5BDD">
        <w:rPr>
          <w:rStyle w:val="314pt"/>
          <w:rFonts w:ascii="Times New Roman" w:hAnsi="Times New Roman" w:cs="Times New Roman"/>
          <w:b/>
          <w:bCs/>
          <w:iCs/>
          <w:sz w:val="24"/>
          <w:szCs w:val="24"/>
        </w:rPr>
        <w:t>Тема.</w:t>
      </w:r>
      <w:r w:rsidRPr="000E5BDD">
        <w:rPr>
          <w:rFonts w:ascii="Times New Roman" w:hAnsi="Times New Roman" w:cs="Times New Roman"/>
          <w:b/>
          <w:sz w:val="24"/>
          <w:szCs w:val="24"/>
        </w:rPr>
        <w:t xml:space="preserve"> Досудове розслідування.</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значення, завдання та форми досудового розслідування. Початок та місце проведення досудового розслідування. Підслідність: поняття та види. </w:t>
      </w:r>
    </w:p>
    <w:p w:rsidR="000F7955" w:rsidRPr="000E5BDD" w:rsidRDefault="000F7955" w:rsidP="008F790B">
      <w:pPr>
        <w:spacing w:after="0" w:line="240" w:lineRule="auto"/>
        <w:jc w:val="both"/>
        <w:rPr>
          <w:rFonts w:ascii="Times New Roman" w:hAnsi="Times New Roman" w:cs="Times New Roman"/>
          <w:sz w:val="24"/>
          <w:szCs w:val="24"/>
        </w:rPr>
      </w:pPr>
      <w:r w:rsidRPr="000E5BDD">
        <w:rPr>
          <w:rFonts w:ascii="Times New Roman" w:hAnsi="Times New Roman" w:cs="Times New Roman"/>
          <w:sz w:val="24"/>
          <w:szCs w:val="24"/>
        </w:rPr>
        <w:t xml:space="preserve">Об’єднання і виділення матеріалів досудового розслідування. Строки досудового розслідування. Продовження строку досудового розслідування. Розгляд клопотань під час досудового розслідування. Ознайомлення з матеріалами досудового розслідування до його завершення. Недопустимість розголошення відомостей досудового розслідування. Взаємодія слідчого і оперативних підрозділів. Особливості досудового розслідування кримінальних проступків. Особливості спеціального досудового розслідування кримінальних правопорушень. </w:t>
      </w:r>
    </w:p>
    <w:p w:rsidR="000F7955" w:rsidRPr="000E5BDD" w:rsidRDefault="000F7955" w:rsidP="008F790B">
      <w:pPr>
        <w:spacing w:after="0" w:line="240" w:lineRule="auto"/>
        <w:ind w:firstLine="540"/>
        <w:rPr>
          <w:rFonts w:ascii="Times New Roman" w:hAnsi="Times New Roman" w:cs="Times New Roman"/>
          <w:b/>
          <w:sz w:val="24"/>
          <w:szCs w:val="24"/>
        </w:rPr>
      </w:pPr>
      <w:r w:rsidRPr="000E5BDD">
        <w:rPr>
          <w:rStyle w:val="314pt"/>
          <w:rFonts w:ascii="Times New Roman" w:hAnsi="Times New Roman" w:cs="Times New Roman"/>
          <w:b/>
          <w:bCs/>
          <w:iCs/>
          <w:sz w:val="24"/>
          <w:szCs w:val="24"/>
        </w:rPr>
        <w:t>Тема.</w:t>
      </w:r>
      <w:r w:rsidRPr="000E5BDD">
        <w:rPr>
          <w:rFonts w:ascii="Times New Roman" w:hAnsi="Times New Roman" w:cs="Times New Roman"/>
          <w:sz w:val="24"/>
          <w:szCs w:val="24"/>
        </w:rPr>
        <w:t xml:space="preserve"> </w:t>
      </w:r>
      <w:r w:rsidRPr="000E5BDD">
        <w:rPr>
          <w:rFonts w:ascii="Times New Roman" w:hAnsi="Times New Roman" w:cs="Times New Roman"/>
          <w:b/>
          <w:sz w:val="24"/>
          <w:szCs w:val="24"/>
        </w:rPr>
        <w:t>Слідчі дії.</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суть та значення слідчих (розшукових) дій. Види та класифікація слідчих (розшукових) дій. Загальні вимоги до проведення слідчих (розшукових) дій та процесуальний порядок їх оформлення. Поняття, види, порядок проведення та процесуальне оформлення допиту. Особливості проведення одночасного допиту двох чи більше вже допитаних осіб та допиту слідчим суддею під час досудового розслідування. Поняття, види, порядок проведення та процесуальне оформлення пред’явлення для впізнання. Поняття, види, порядок проведення та процесуальне оформлення обшуку. Поняття, види, порядок проведення та процесуальне оформлення огляду. Ексгумація трупа, підстави і процесуальний порядок її проведення. Поняття та процесуальний порядок проведення </w:t>
      </w:r>
      <w:proofErr w:type="spellStart"/>
      <w:r w:rsidRPr="000E5BDD">
        <w:rPr>
          <w:rFonts w:ascii="Times New Roman" w:hAnsi="Times New Roman" w:cs="Times New Roman"/>
          <w:sz w:val="24"/>
          <w:szCs w:val="24"/>
        </w:rPr>
        <w:t>освідування</w:t>
      </w:r>
      <w:proofErr w:type="spellEnd"/>
      <w:r w:rsidRPr="000E5BDD">
        <w:rPr>
          <w:rFonts w:ascii="Times New Roman" w:hAnsi="Times New Roman" w:cs="Times New Roman"/>
          <w:sz w:val="24"/>
          <w:szCs w:val="24"/>
        </w:rPr>
        <w:t xml:space="preserve">. Слідчий експеримент: поняття, порядок проведення та процесуальне оформлення. Експертиза у кримінальному провадженні: підстави проведення та порядок залучення експерта. Проведення слідчих (розшукових) дій у режимі </w:t>
      </w:r>
      <w:proofErr w:type="spellStart"/>
      <w:r w:rsidRPr="000E5BDD">
        <w:rPr>
          <w:rFonts w:ascii="Times New Roman" w:hAnsi="Times New Roman" w:cs="Times New Roman"/>
          <w:sz w:val="24"/>
          <w:szCs w:val="24"/>
        </w:rPr>
        <w:t>відеоконференції</w:t>
      </w:r>
      <w:proofErr w:type="spellEnd"/>
      <w:r w:rsidRPr="000E5BDD">
        <w:rPr>
          <w:rFonts w:ascii="Times New Roman" w:hAnsi="Times New Roman" w:cs="Times New Roman"/>
          <w:sz w:val="24"/>
          <w:szCs w:val="24"/>
        </w:rPr>
        <w:t xml:space="preserve">. Проведення слідчих (розшукових) дій за участю малолітньої або </w:t>
      </w:r>
      <w:r w:rsidRPr="000E5BDD">
        <w:rPr>
          <w:rFonts w:ascii="Times New Roman" w:hAnsi="Times New Roman" w:cs="Times New Roman"/>
          <w:sz w:val="24"/>
          <w:szCs w:val="24"/>
        </w:rPr>
        <w:lastRenderedPageBreak/>
        <w:t xml:space="preserve">неповнолітньої особи. Поняття, види, порядок проведення та процесуальне оформлення негласних слідчих (розшукових) дій. </w:t>
      </w:r>
    </w:p>
    <w:p w:rsidR="000F7955" w:rsidRPr="000E5BDD" w:rsidRDefault="000F7955" w:rsidP="008F790B">
      <w:pPr>
        <w:spacing w:after="0" w:line="240" w:lineRule="auto"/>
        <w:ind w:firstLine="540"/>
        <w:rPr>
          <w:rFonts w:ascii="Times New Roman" w:hAnsi="Times New Roman" w:cs="Times New Roman"/>
          <w:sz w:val="24"/>
          <w:szCs w:val="24"/>
        </w:rPr>
      </w:pPr>
      <w:r w:rsidRPr="000E5BDD">
        <w:rPr>
          <w:rFonts w:ascii="Times New Roman" w:hAnsi="Times New Roman" w:cs="Times New Roman"/>
          <w:b/>
          <w:bCs/>
          <w:sz w:val="24"/>
          <w:szCs w:val="24"/>
        </w:rPr>
        <w:t>Тема. Повідомлення про підозру.</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та значення повідомлення особі про підозру. Підстави та процесуальний порядок повідомлення особі про підозру. Зміст та форма письмового повідомлення про підозру. Підстави і процесуальний порядок зміни повідомлення про підозру. Особливості повідомлення про підозру окремій категорії осіб. </w:t>
      </w:r>
    </w:p>
    <w:p w:rsidR="000F7955" w:rsidRPr="000E5BDD" w:rsidRDefault="000F7955" w:rsidP="008F790B">
      <w:pPr>
        <w:spacing w:after="0" w:line="240" w:lineRule="auto"/>
        <w:ind w:firstLine="540"/>
        <w:rPr>
          <w:rFonts w:ascii="Times New Roman" w:hAnsi="Times New Roman" w:cs="Times New Roman"/>
          <w:b/>
          <w:sz w:val="24"/>
          <w:szCs w:val="24"/>
        </w:rPr>
      </w:pPr>
      <w:r w:rsidRPr="000E5BDD">
        <w:rPr>
          <w:rFonts w:ascii="Times New Roman" w:hAnsi="Times New Roman" w:cs="Times New Roman"/>
          <w:b/>
          <w:bCs/>
          <w:sz w:val="24"/>
          <w:szCs w:val="24"/>
        </w:rPr>
        <w:t xml:space="preserve">Тема. </w:t>
      </w:r>
      <w:r w:rsidRPr="000E5BDD">
        <w:rPr>
          <w:rFonts w:ascii="Times New Roman" w:hAnsi="Times New Roman" w:cs="Times New Roman"/>
          <w:b/>
          <w:sz w:val="24"/>
          <w:szCs w:val="24"/>
        </w:rPr>
        <w:t>Зупинення та закінчення досудового слідства.</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Підстави і процесуальний порядок зупинення досудового розслідування. Підстави і процесуальний порядок відновлення досудового розслідування. Форми закінчення досудового розслідування. Закриття кримінального провадження та провадження щодо юридичної особи. Відкриття матеріалів іншій стороні. Звільнення особи від кримінальної відповідальності. Звернення до суду з обвинувальним актом. Звернення до суду з клопотанням про застосування примусових заходів виховного характеру. Звернення до суду з клопотанням про застосування примусових заходів медичного характеру. </w:t>
      </w:r>
    </w:p>
    <w:p w:rsidR="000F7955" w:rsidRPr="000E5BDD" w:rsidRDefault="000F7955" w:rsidP="008F790B">
      <w:pPr>
        <w:spacing w:after="0" w:line="240" w:lineRule="auto"/>
        <w:jc w:val="both"/>
        <w:rPr>
          <w:rFonts w:ascii="Times New Roman" w:hAnsi="Times New Roman" w:cs="Times New Roman"/>
          <w:sz w:val="24"/>
          <w:szCs w:val="24"/>
        </w:rPr>
      </w:pPr>
      <w:r w:rsidRPr="000E5BDD">
        <w:rPr>
          <w:rFonts w:ascii="Times New Roman" w:hAnsi="Times New Roman" w:cs="Times New Roman"/>
          <w:sz w:val="24"/>
          <w:szCs w:val="24"/>
        </w:rPr>
        <w:t xml:space="preserve"> </w:t>
      </w:r>
      <w:r w:rsidRPr="000E5BDD">
        <w:rPr>
          <w:rFonts w:ascii="Times New Roman" w:hAnsi="Times New Roman" w:cs="Times New Roman"/>
          <w:sz w:val="24"/>
          <w:szCs w:val="24"/>
        </w:rPr>
        <w:tab/>
      </w:r>
      <w:r w:rsidRPr="000E5BDD">
        <w:rPr>
          <w:rFonts w:ascii="Times New Roman" w:hAnsi="Times New Roman" w:cs="Times New Roman"/>
          <w:b/>
          <w:bCs/>
          <w:sz w:val="24"/>
          <w:szCs w:val="24"/>
        </w:rPr>
        <w:t>Тема. Оскарження рішень, дій чи бездіяльності під час досудового розслідування.</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і сутність оскарження рішень, дій чи бездіяльності під час досудового розслідування. Порядок оскарження рішень, дій чи бездіяльності органів досудового розслідування. Порядок оскарження ухвал слідчого судді. Порядок оскарження слідчим рішень, дій чи бездіяльності прокурора. </w:t>
      </w:r>
    </w:p>
    <w:p w:rsidR="000F7955" w:rsidRPr="000E5BDD" w:rsidRDefault="000F7955" w:rsidP="008F790B">
      <w:pPr>
        <w:spacing w:after="0" w:line="240" w:lineRule="auto"/>
        <w:ind w:firstLine="540"/>
        <w:rPr>
          <w:rFonts w:ascii="Times New Roman" w:hAnsi="Times New Roman" w:cs="Times New Roman"/>
          <w:b/>
          <w:bCs/>
          <w:sz w:val="24"/>
          <w:szCs w:val="24"/>
        </w:rPr>
      </w:pPr>
      <w:r w:rsidRPr="000E5BDD">
        <w:rPr>
          <w:rFonts w:ascii="Times New Roman" w:hAnsi="Times New Roman" w:cs="Times New Roman"/>
          <w:b/>
          <w:bCs/>
          <w:sz w:val="24"/>
          <w:szCs w:val="24"/>
        </w:rPr>
        <w:t>Тема. Підсудність та підготовче судове провадження.</w:t>
      </w:r>
    </w:p>
    <w:p w:rsidR="000F7955" w:rsidRPr="000E5BDD" w:rsidRDefault="000F7955" w:rsidP="008F790B">
      <w:pPr>
        <w:spacing w:after="0" w:line="240" w:lineRule="auto"/>
        <w:ind w:firstLine="560"/>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та види підсудності у кримінальному провадженні. Поняття, суть і значення підготовчого судового провадження. Строки і порядок підготовчого судового провадження. Рішення, що можуть бути прийняті у підготовчому судовому засіданні. </w:t>
      </w:r>
    </w:p>
    <w:p w:rsidR="000F7955" w:rsidRPr="000E5BDD" w:rsidRDefault="000F7955" w:rsidP="008F790B">
      <w:pPr>
        <w:tabs>
          <w:tab w:val="left" w:pos="1320"/>
        </w:tabs>
        <w:spacing w:after="0" w:line="240" w:lineRule="auto"/>
        <w:ind w:firstLine="567"/>
        <w:rPr>
          <w:rFonts w:ascii="Times New Roman" w:hAnsi="Times New Roman" w:cs="Times New Roman"/>
          <w:b/>
          <w:sz w:val="24"/>
          <w:szCs w:val="24"/>
        </w:rPr>
      </w:pPr>
      <w:r w:rsidRPr="000E5BDD">
        <w:rPr>
          <w:rFonts w:ascii="Times New Roman" w:hAnsi="Times New Roman" w:cs="Times New Roman"/>
          <w:b/>
          <w:sz w:val="24"/>
          <w:szCs w:val="24"/>
        </w:rPr>
        <w:t xml:space="preserve">Тема. Судовий розгляд. </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суть, значення та завдання стадії судового розгляду. Загальні положення судового розгляду та їх характеристика. Межі судового розгляду. Спрощене судове провадження щодо кримінальних проступків. Провадження в суді присяжних. Судовий розгляд та його етапи. Судові рішення: види, вимоги до форми та змісту, порядок ухвалення, проголошення. Поняття, значення, види, структура та зміст вироку. Ухвала суду, її зміст. </w:t>
      </w:r>
      <w:bookmarkStart w:id="0" w:name="bookmark1"/>
    </w:p>
    <w:bookmarkEnd w:id="0"/>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b/>
          <w:bCs/>
          <w:sz w:val="24"/>
          <w:szCs w:val="24"/>
        </w:rPr>
        <w:t>Тема. Провадження з перегляду судових рішень.</w:t>
      </w:r>
      <w:r w:rsidRPr="000E5BDD">
        <w:rPr>
          <w:rFonts w:ascii="Times New Roman" w:hAnsi="Times New Roman" w:cs="Times New Roman"/>
          <w:sz w:val="24"/>
          <w:szCs w:val="24"/>
        </w:rPr>
        <w:t xml:space="preserve"> </w:t>
      </w:r>
    </w:p>
    <w:p w:rsidR="006F4D8F" w:rsidRPr="006F4D8F" w:rsidRDefault="006F4D8F" w:rsidP="008F790B">
      <w:pPr>
        <w:pStyle w:val="Default"/>
        <w:ind w:firstLine="567"/>
        <w:jc w:val="both"/>
        <w:rPr>
          <w:bCs/>
          <w:shd w:val="clear" w:color="auto" w:fill="FFFFFF"/>
        </w:rPr>
      </w:pPr>
      <w:r w:rsidRPr="006F4D8F">
        <w:t xml:space="preserve">Види проваджень з перегляду судових рішень у кримінальному процесі.  Поняття, завдання та основні риси апеляційного провадження. Суб‘єкти, порядок і строки апеляційного оскарження. Провадження в суді апеляційної інстанції. Рішення суду за результатами розгляду апеляції. Суть, завдання і значення касаційного провадження. Строки, суб‘єкти та порядок касаційного оскарження. Рішення, які можуть бути оскаржені в касаційному порядку.  Провадження в суді касаційної інстанції. Рішення суду касаційної інстанції. Підстави, порядок, </w:t>
      </w:r>
      <w:r w:rsidRPr="006F4D8F">
        <w:rPr>
          <w:shd w:val="clear" w:color="auto" w:fill="FFFFFF"/>
        </w:rPr>
        <w:t xml:space="preserve">передачі кримінального провадження на розгляд палати, об’єднаної палати, Великої Палати Верховного Суду. </w:t>
      </w:r>
      <w:r w:rsidRPr="006F4D8F">
        <w:rPr>
          <w:bCs/>
          <w:shd w:val="clear" w:color="auto" w:fill="FFFFFF"/>
        </w:rPr>
        <w:t xml:space="preserve">Провадження за </w:t>
      </w:r>
      <w:proofErr w:type="spellStart"/>
      <w:r w:rsidRPr="006F4D8F">
        <w:rPr>
          <w:bCs/>
          <w:shd w:val="clear" w:color="auto" w:fill="FFFFFF"/>
        </w:rPr>
        <w:t>нововиявленими</w:t>
      </w:r>
      <w:proofErr w:type="spellEnd"/>
      <w:r w:rsidRPr="006F4D8F">
        <w:rPr>
          <w:bCs/>
          <w:shd w:val="clear" w:color="auto" w:fill="FFFFFF"/>
        </w:rPr>
        <w:t xml:space="preserve"> обставинами. Провадження за виключними обставинами.</w:t>
      </w:r>
    </w:p>
    <w:p w:rsidR="000F7955" w:rsidRPr="000E5BDD" w:rsidRDefault="000F7955" w:rsidP="008F790B">
      <w:pPr>
        <w:spacing w:after="0" w:line="240" w:lineRule="auto"/>
        <w:ind w:firstLine="540"/>
        <w:rPr>
          <w:rFonts w:ascii="Times New Roman" w:hAnsi="Times New Roman" w:cs="Times New Roman"/>
          <w:b/>
          <w:bCs/>
          <w:sz w:val="24"/>
          <w:szCs w:val="24"/>
        </w:rPr>
      </w:pPr>
      <w:r w:rsidRPr="000E5BDD">
        <w:rPr>
          <w:rStyle w:val="a4"/>
          <w:rFonts w:ascii="Times New Roman" w:hAnsi="Times New Roman" w:cs="Times New Roman"/>
          <w:b/>
          <w:bCs/>
          <w:iCs/>
          <w:sz w:val="24"/>
          <w:szCs w:val="24"/>
        </w:rPr>
        <w:t>Тема.</w:t>
      </w:r>
      <w:r w:rsidRPr="000E5BDD">
        <w:rPr>
          <w:rFonts w:ascii="Times New Roman" w:hAnsi="Times New Roman" w:cs="Times New Roman"/>
          <w:sz w:val="24"/>
          <w:szCs w:val="24"/>
        </w:rPr>
        <w:t xml:space="preserve"> </w:t>
      </w:r>
      <w:r w:rsidRPr="000E5BDD">
        <w:rPr>
          <w:rFonts w:ascii="Times New Roman" w:hAnsi="Times New Roman" w:cs="Times New Roman"/>
          <w:b/>
          <w:bCs/>
          <w:sz w:val="24"/>
          <w:szCs w:val="24"/>
        </w:rPr>
        <w:t>Виконання судових рішень.</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 xml:space="preserve">Поняття, значення та завдання стадії виконання судових рішень. Набрання судовим рішенням законної сили. Наслідки набрання законної сили судовим рішенням. Порядок та строки звернення судового рішення до виконання. Процесуальний порядок розгляду та вирішення питань, які виникають під час виконання вироку. Нагляд за дотриманням законів під час виконання судових рішень. </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b/>
          <w:bCs/>
          <w:sz w:val="24"/>
          <w:szCs w:val="24"/>
        </w:rPr>
        <w:t xml:space="preserve">Тема. Особливі порядки кримінального провадження. </w:t>
      </w:r>
      <w:r w:rsidRPr="000E5BDD">
        <w:rPr>
          <w:rFonts w:ascii="Times New Roman" w:hAnsi="Times New Roman" w:cs="Times New Roman"/>
          <w:sz w:val="24"/>
          <w:szCs w:val="24"/>
        </w:rPr>
        <w:t xml:space="preserve">Поняття, сутність та види особливих порядків кримінального провадження.  Кримінальне провадження на підставі угод. Кримінальне провадження у формі приватного обвинувачення. Кримінальне провадження щодо окремої категорії осіб. Загальні правила кримінального провадження щодо неповнолітніх. Особливості застосування примусових заходів виховного характеру до неповнолітніх, які не досягли віку кримінальної відповідальності. Кримінальне провадження щодо застосування примусових заходів медичного характеру.  Кримінальне провадження, яке містить відомості, що становлять державну таємницю. Кримінальне провадження на території дипломатичних </w:t>
      </w:r>
      <w:r w:rsidRPr="000E5BDD">
        <w:rPr>
          <w:rFonts w:ascii="Times New Roman" w:hAnsi="Times New Roman" w:cs="Times New Roman"/>
          <w:sz w:val="24"/>
          <w:szCs w:val="24"/>
        </w:rPr>
        <w:lastRenderedPageBreak/>
        <w:t xml:space="preserve">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 </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b/>
          <w:bCs/>
          <w:sz w:val="24"/>
          <w:szCs w:val="24"/>
        </w:rPr>
        <w:t>Тема. Міжнародне співробітництво під час кримінального провадження.</w:t>
      </w:r>
    </w:p>
    <w:p w:rsidR="000F7955" w:rsidRPr="000E5BDD" w:rsidRDefault="000F7955" w:rsidP="008F790B">
      <w:pPr>
        <w:spacing w:after="0" w:line="240" w:lineRule="auto"/>
        <w:ind w:firstLine="567"/>
        <w:jc w:val="both"/>
        <w:rPr>
          <w:rFonts w:ascii="Times New Roman" w:hAnsi="Times New Roman" w:cs="Times New Roman"/>
          <w:sz w:val="24"/>
          <w:szCs w:val="24"/>
        </w:rPr>
      </w:pPr>
      <w:r w:rsidRPr="000E5BDD">
        <w:rPr>
          <w:rFonts w:ascii="Times New Roman" w:hAnsi="Times New Roman" w:cs="Times New Roman"/>
          <w:sz w:val="24"/>
          <w:szCs w:val="24"/>
        </w:rPr>
        <w:t>Поняття, сутність і загальні засади міжнародного співробітництва під час кримінального провадження. Міжнародна правова допомога при проведенні процесуальних дій. Видача осіб, які вчинили кримінальн</w:t>
      </w:r>
      <w:r w:rsidR="00D85240">
        <w:rPr>
          <w:rFonts w:ascii="Times New Roman" w:hAnsi="Times New Roman" w:cs="Times New Roman"/>
          <w:sz w:val="24"/>
          <w:szCs w:val="24"/>
        </w:rPr>
        <w:t xml:space="preserve">е правопорушення (екстрадиція). </w:t>
      </w:r>
      <w:r w:rsidRPr="000E5BDD">
        <w:rPr>
          <w:rFonts w:ascii="Times New Roman" w:hAnsi="Times New Roman" w:cs="Times New Roman"/>
          <w:sz w:val="24"/>
          <w:szCs w:val="24"/>
        </w:rPr>
        <w:t xml:space="preserve">Особливості кримінального провадження у порядку перейняття. Визнання та виконання вироків судів іноземних держав та передача засуджених осіб. </w:t>
      </w:r>
    </w:p>
    <w:p w:rsidR="000F7955" w:rsidRPr="000E5BDD" w:rsidRDefault="000F7955" w:rsidP="008F790B">
      <w:pPr>
        <w:spacing w:after="0" w:line="240" w:lineRule="auto"/>
        <w:rPr>
          <w:rFonts w:ascii="Times New Roman" w:hAnsi="Times New Roman" w:cs="Times New Roman"/>
          <w:sz w:val="24"/>
          <w:szCs w:val="24"/>
        </w:rPr>
      </w:pPr>
    </w:p>
    <w:p w:rsidR="008A0B94" w:rsidRPr="000E5BDD" w:rsidRDefault="008A0B94" w:rsidP="008F790B">
      <w:pPr>
        <w:spacing w:after="0" w:line="240" w:lineRule="auto"/>
        <w:rPr>
          <w:rFonts w:ascii="Times New Roman" w:hAnsi="Times New Roman" w:cs="Times New Roman"/>
          <w:sz w:val="24"/>
          <w:szCs w:val="24"/>
        </w:rPr>
      </w:pPr>
    </w:p>
    <w:sectPr w:rsidR="008A0B94" w:rsidRPr="000E5BDD" w:rsidSect="0008181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7955"/>
    <w:rsid w:val="00012782"/>
    <w:rsid w:val="0008181C"/>
    <w:rsid w:val="000E5BDD"/>
    <w:rsid w:val="000F7955"/>
    <w:rsid w:val="0055777B"/>
    <w:rsid w:val="006F4D8F"/>
    <w:rsid w:val="00815D1F"/>
    <w:rsid w:val="008A0B94"/>
    <w:rsid w:val="008F790B"/>
    <w:rsid w:val="009620AB"/>
    <w:rsid w:val="00AA0BA5"/>
    <w:rsid w:val="00C14863"/>
    <w:rsid w:val="00D852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uiPriority w:val="99"/>
    <w:locked/>
    <w:rsid w:val="000F7955"/>
  </w:style>
  <w:style w:type="character" w:customStyle="1" w:styleId="4">
    <w:name w:val="Основной текст (4)_"/>
    <w:basedOn w:val="a0"/>
    <w:uiPriority w:val="99"/>
    <w:locked/>
    <w:rsid w:val="000F7955"/>
  </w:style>
  <w:style w:type="character" w:customStyle="1" w:styleId="413">
    <w:name w:val="Основной текст (4) + 13"/>
    <w:aliases w:val="5 pt,Курсив"/>
    <w:basedOn w:val="30"/>
    <w:uiPriority w:val="99"/>
    <w:rsid w:val="000F7955"/>
  </w:style>
  <w:style w:type="character" w:customStyle="1" w:styleId="30">
    <w:name w:val="Основной текст (3) + Не курсив"/>
    <w:basedOn w:val="a0"/>
    <w:uiPriority w:val="99"/>
    <w:rsid w:val="000F7955"/>
  </w:style>
  <w:style w:type="character" w:customStyle="1" w:styleId="1">
    <w:name w:val="Заголовок №1 + Не курсив"/>
    <w:basedOn w:val="a0"/>
    <w:uiPriority w:val="99"/>
    <w:rsid w:val="000F7955"/>
  </w:style>
  <w:style w:type="character" w:customStyle="1" w:styleId="314pt">
    <w:name w:val="Основной текст (3) + 14 pt"/>
    <w:aliases w:val="Не курсив"/>
    <w:basedOn w:val="413"/>
    <w:uiPriority w:val="99"/>
    <w:rsid w:val="000F7955"/>
  </w:style>
  <w:style w:type="paragraph" w:customStyle="1" w:styleId="31">
    <w:name w:val="Основной текст (3)"/>
    <w:basedOn w:val="a"/>
    <w:next w:val="a"/>
    <w:uiPriority w:val="99"/>
    <w:rsid w:val="000F7955"/>
  </w:style>
  <w:style w:type="paragraph" w:customStyle="1" w:styleId="40">
    <w:name w:val="Основной текст (4)"/>
    <w:basedOn w:val="a"/>
    <w:next w:val="a"/>
    <w:uiPriority w:val="99"/>
    <w:rsid w:val="000F7955"/>
  </w:style>
  <w:style w:type="paragraph" w:styleId="a3">
    <w:name w:val="Body Text"/>
    <w:basedOn w:val="a"/>
    <w:link w:val="a4"/>
    <w:uiPriority w:val="99"/>
    <w:semiHidden/>
    <w:unhideWhenUsed/>
    <w:rsid w:val="000F7955"/>
    <w:pPr>
      <w:spacing w:after="120"/>
    </w:pPr>
  </w:style>
  <w:style w:type="character" w:customStyle="1" w:styleId="a4">
    <w:name w:val="Основной текст Знак"/>
    <w:basedOn w:val="a0"/>
    <w:link w:val="a3"/>
    <w:rsid w:val="000F7955"/>
  </w:style>
  <w:style w:type="paragraph" w:customStyle="1" w:styleId="Default">
    <w:name w:val="Default"/>
    <w:rsid w:val="000E5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8181</Words>
  <Characters>4664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mukutun</dc:creator>
  <cp:lastModifiedBy>Yuriy</cp:lastModifiedBy>
  <cp:revision>2</cp:revision>
  <dcterms:created xsi:type="dcterms:W3CDTF">2019-05-01T19:52:00Z</dcterms:created>
  <dcterms:modified xsi:type="dcterms:W3CDTF">2019-05-01T19:52:00Z</dcterms:modified>
</cp:coreProperties>
</file>